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9445BF" w:rsidRPr="005C4024" w:rsidRDefault="009445BF" w:rsidP="003D76CB">
      <w:pPr>
        <w:pStyle w:val="a3"/>
        <w:widowControl w:val="0"/>
        <w:spacing w:before="0" w:beforeAutospacing="0" w:after="0" w:afterAutospacing="0"/>
        <w:jc w:val="right"/>
        <w:rPr>
          <w:color w:val="000000"/>
          <w:sz w:val="28"/>
          <w:szCs w:val="28"/>
        </w:rPr>
      </w:pPr>
    </w:p>
    <w:p w:rsidR="0030427B" w:rsidRPr="0030427B" w:rsidRDefault="00035398" w:rsidP="0030427B">
      <w:pPr>
        <w:pStyle w:val="30"/>
        <w:shd w:val="clear" w:color="auto" w:fill="auto"/>
        <w:tabs>
          <w:tab w:val="left" w:pos="3705"/>
        </w:tabs>
        <w:spacing w:after="240"/>
        <w:jc w:val="center"/>
        <w:rPr>
          <w:bCs w:val="0"/>
          <w:sz w:val="32"/>
          <w:szCs w:val="28"/>
        </w:rPr>
      </w:pPr>
      <w:bookmarkStart w:id="0" w:name="_Hlk119332274"/>
      <w:r w:rsidRPr="0030427B">
        <w:rPr>
          <w:bCs w:val="0"/>
          <w:sz w:val="32"/>
          <w:szCs w:val="28"/>
        </w:rPr>
        <w:t xml:space="preserve">Правовая основа Положения о конфликте интересов в </w:t>
      </w:r>
      <w:bookmarkEnd w:id="0"/>
    </w:p>
    <w:p w:rsidR="0030427B" w:rsidRPr="0030427B" w:rsidRDefault="0030427B" w:rsidP="0030427B">
      <w:pPr>
        <w:pStyle w:val="30"/>
        <w:shd w:val="clear" w:color="auto" w:fill="auto"/>
        <w:tabs>
          <w:tab w:val="left" w:pos="3705"/>
        </w:tabs>
        <w:spacing w:after="240"/>
        <w:jc w:val="center"/>
        <w:rPr>
          <w:sz w:val="32"/>
          <w:szCs w:val="28"/>
        </w:rPr>
      </w:pPr>
      <w:r w:rsidRPr="0030427B">
        <w:rPr>
          <w:rFonts w:eastAsiaTheme="minorEastAsia"/>
          <w:sz w:val="32"/>
          <w:szCs w:val="28"/>
          <w:lang w:eastAsia="ru-RU"/>
        </w:rPr>
        <w:t>Муниципальное бюджетное дошкольное образовательное учреждение «Детский сад №42 «Солнышко»</w:t>
      </w:r>
    </w:p>
    <w:p w:rsidR="00035398" w:rsidRPr="0030427B" w:rsidRDefault="00035398" w:rsidP="0030427B">
      <w:pPr>
        <w:ind w:firstLine="709"/>
        <w:jc w:val="both"/>
        <w:rPr>
          <w:rFonts w:ascii="Times New Roman" w:hAnsi="Times New Roman"/>
          <w:b/>
          <w:bCs/>
          <w:color w:val="000000"/>
          <w:sz w:val="28"/>
          <w:szCs w:val="28"/>
        </w:rPr>
      </w:pPr>
      <w:r w:rsidRPr="0030427B">
        <w:rPr>
          <w:rFonts w:ascii="Times New Roman" w:hAnsi="Times New Roman"/>
          <w:b/>
          <w:bCs/>
          <w:color w:val="000000"/>
          <w:sz w:val="28"/>
          <w:szCs w:val="28"/>
        </w:rPr>
        <w:t xml:space="preserve">Статья 10 </w:t>
      </w:r>
      <w:bookmarkStart w:id="1" w:name="_Hlk119320732"/>
      <w:r w:rsidRPr="0030427B">
        <w:rPr>
          <w:rFonts w:ascii="Times New Roman" w:hAnsi="Times New Roman"/>
          <w:b/>
          <w:bCs/>
          <w:color w:val="000000"/>
          <w:sz w:val="28"/>
          <w:szCs w:val="28"/>
        </w:rPr>
        <w:t>Федерального закона от 25.12.2008 № 273-ФЗ «О противодействии коррупции»</w:t>
      </w:r>
      <w:bookmarkEnd w:id="1"/>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bookmarkStart w:id="2" w:name="Par3"/>
      <w:bookmarkEnd w:id="2"/>
      <w:r w:rsidRPr="005C4024">
        <w:rPr>
          <w:rFonts w:ascii="Times New Roman" w:hAnsi="Times New Roman"/>
          <w:sz w:val="28"/>
          <w:szCs w:val="28"/>
        </w:rP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35398" w:rsidRPr="00E97E8A" w:rsidRDefault="00035398" w:rsidP="00035398">
      <w:pPr>
        <w:autoSpaceDE w:val="0"/>
        <w:autoSpaceDN w:val="0"/>
        <w:adjustRightInd w:val="0"/>
        <w:spacing w:after="0" w:line="240" w:lineRule="auto"/>
        <w:ind w:firstLine="540"/>
        <w:jc w:val="both"/>
        <w:rPr>
          <w:rFonts w:ascii="Times New Roman" w:hAnsi="Times New Roman"/>
          <w:sz w:val="28"/>
          <w:szCs w:val="28"/>
        </w:rPr>
      </w:pPr>
      <w:r w:rsidRPr="00E97E8A">
        <w:rPr>
          <w:rFonts w:ascii="Times New Roman" w:hAnsi="Times New Roman"/>
          <w:sz w:val="28"/>
          <w:szCs w:val="28"/>
        </w:rPr>
        <w:t xml:space="preserve">2. В </w:t>
      </w:r>
      <w:hyperlink w:anchor="Par3" w:history="1">
        <w:r w:rsidRPr="00E97E8A">
          <w:rPr>
            <w:rFonts w:ascii="Times New Roman" w:hAnsi="Times New Roman"/>
            <w:sz w:val="28"/>
            <w:szCs w:val="28"/>
          </w:rPr>
          <w:t>части 1</w:t>
        </w:r>
      </w:hyperlink>
      <w:r w:rsidRPr="00E97E8A">
        <w:rPr>
          <w:rFonts w:ascii="Times New Roman" w:hAnsi="Times New Roman"/>
          <w:sz w:val="28"/>
          <w:szCs w:val="28"/>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ar3" w:history="1">
        <w:r w:rsidRPr="00E97E8A">
          <w:rPr>
            <w:rFonts w:ascii="Times New Roman" w:hAnsi="Times New Roman"/>
            <w:sz w:val="28"/>
            <w:szCs w:val="28"/>
          </w:rPr>
          <w:t>части 1</w:t>
        </w:r>
      </w:hyperlink>
      <w:r w:rsidRPr="00E97E8A">
        <w:rPr>
          <w:rFonts w:ascii="Times New Roman" w:hAnsi="Times New Roman"/>
          <w:sz w:val="28"/>
          <w:szCs w:val="28"/>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ar3" w:history="1">
        <w:r w:rsidRPr="00E97E8A">
          <w:rPr>
            <w:rFonts w:ascii="Times New Roman" w:hAnsi="Times New Roman"/>
            <w:sz w:val="28"/>
            <w:szCs w:val="28"/>
          </w:rPr>
          <w:t>части 1</w:t>
        </w:r>
      </w:hyperlink>
      <w:r w:rsidRPr="00E97E8A">
        <w:rPr>
          <w:rFonts w:ascii="Times New Roman" w:hAnsi="Times New Roman"/>
          <w:sz w:val="28"/>
          <w:szCs w:val="28"/>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Обязанность принимать меры по предотвращению и урегулированию конфликта интересов возлагается: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4) на иные категории лиц в случаях, предусмотренных федеральными законами.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p>
    <w:p w:rsidR="00035398" w:rsidRPr="00DB252D" w:rsidRDefault="00035398" w:rsidP="00035398">
      <w:pPr>
        <w:pStyle w:val="a3"/>
        <w:spacing w:before="0" w:beforeAutospacing="0" w:after="0" w:afterAutospacing="0"/>
        <w:ind w:firstLine="284"/>
        <w:jc w:val="both"/>
        <w:rPr>
          <w:b/>
          <w:bCs/>
          <w:color w:val="000000"/>
          <w:sz w:val="28"/>
          <w:szCs w:val="28"/>
        </w:rPr>
      </w:pPr>
      <w:r w:rsidRPr="00DB252D">
        <w:rPr>
          <w:b/>
          <w:bCs/>
          <w:color w:val="000000"/>
          <w:sz w:val="28"/>
          <w:szCs w:val="28"/>
        </w:rPr>
        <w:t>Статья 27 ФЗ от 12.01.1996 № 7-ФЗ «О некоммерческих организациях»</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lastRenderedPageBreak/>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сделка должна </w:t>
      </w:r>
      <w:r w:rsidRPr="004B559D">
        <w:rPr>
          <w:rFonts w:ascii="Times New Roman" w:hAnsi="Times New Roman"/>
          <w:sz w:val="28"/>
          <w:szCs w:val="28"/>
        </w:rPr>
        <w:t xml:space="preserve">быть </w:t>
      </w:r>
      <w:hyperlink r:id="rId7" w:history="1">
        <w:r w:rsidRPr="004B559D">
          <w:rPr>
            <w:rFonts w:ascii="Times New Roman" w:hAnsi="Times New Roman"/>
            <w:sz w:val="28"/>
            <w:szCs w:val="28"/>
          </w:rPr>
          <w:t>одобрена</w:t>
        </w:r>
      </w:hyperlink>
      <w:r w:rsidRPr="004B559D">
        <w:rPr>
          <w:rFonts w:ascii="Times New Roman" w:hAnsi="Times New Roman"/>
          <w:sz w:val="28"/>
          <w:szCs w:val="28"/>
        </w:rPr>
        <w:t xml:space="preserve"> органом </w:t>
      </w:r>
      <w:r w:rsidRPr="005C4024">
        <w:rPr>
          <w:rFonts w:ascii="Times New Roman" w:hAnsi="Times New Roman"/>
          <w:sz w:val="28"/>
          <w:szCs w:val="28"/>
        </w:rPr>
        <w:t>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4. Сделка, в совершении которой имеется </w:t>
      </w:r>
      <w:r w:rsidR="004B559D" w:rsidRPr="005C4024">
        <w:rPr>
          <w:rFonts w:ascii="Times New Roman" w:hAnsi="Times New Roman"/>
          <w:sz w:val="28"/>
          <w:szCs w:val="28"/>
        </w:rPr>
        <w:t>заинтересованность,</w:t>
      </w:r>
      <w:r w:rsidRPr="005C4024">
        <w:rPr>
          <w:rFonts w:ascii="Times New Roman" w:hAnsi="Times New Roman"/>
          <w:sz w:val="28"/>
          <w:szCs w:val="28"/>
        </w:rPr>
        <w:t xml:space="preserve">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035398" w:rsidRPr="005C4024" w:rsidRDefault="00035398" w:rsidP="00035398">
      <w:pPr>
        <w:pStyle w:val="a3"/>
        <w:spacing w:before="0" w:beforeAutospacing="0" w:after="0" w:afterAutospacing="0"/>
        <w:ind w:firstLine="284"/>
        <w:jc w:val="both"/>
        <w:rPr>
          <w:color w:val="000000"/>
          <w:sz w:val="28"/>
          <w:szCs w:val="28"/>
        </w:rPr>
      </w:pPr>
    </w:p>
    <w:p w:rsidR="00035398" w:rsidRPr="00DB252D" w:rsidRDefault="00035398" w:rsidP="00035398">
      <w:pPr>
        <w:pStyle w:val="a3"/>
        <w:spacing w:before="0" w:beforeAutospacing="0" w:after="0" w:afterAutospacing="0"/>
        <w:ind w:firstLine="284"/>
        <w:jc w:val="both"/>
        <w:rPr>
          <w:b/>
          <w:bCs/>
          <w:color w:val="000000"/>
          <w:sz w:val="28"/>
          <w:szCs w:val="28"/>
        </w:rPr>
      </w:pPr>
      <w:r w:rsidRPr="00DB252D">
        <w:rPr>
          <w:b/>
          <w:bCs/>
          <w:color w:val="000000"/>
          <w:sz w:val="28"/>
          <w:szCs w:val="28"/>
        </w:rPr>
        <w:t>Статья 16 и 17 ФЗ от 03.11.2006 №174-ФЗ «Об автономных учреждениях»:</w:t>
      </w:r>
    </w:p>
    <w:p w:rsidR="00035398" w:rsidRPr="005C4024" w:rsidRDefault="00035398" w:rsidP="00035398">
      <w:pPr>
        <w:autoSpaceDE w:val="0"/>
        <w:autoSpaceDN w:val="0"/>
        <w:adjustRightInd w:val="0"/>
        <w:spacing w:after="0" w:line="240" w:lineRule="auto"/>
        <w:ind w:firstLine="540"/>
        <w:jc w:val="both"/>
        <w:outlineLvl w:val="0"/>
        <w:rPr>
          <w:rFonts w:ascii="Times New Roman" w:hAnsi="Times New Roman"/>
          <w:sz w:val="28"/>
          <w:szCs w:val="28"/>
        </w:rPr>
      </w:pPr>
      <w:r w:rsidRPr="005C4024">
        <w:rPr>
          <w:rFonts w:ascii="Times New Roman" w:hAnsi="Times New Roman"/>
          <w:sz w:val="28"/>
          <w:szCs w:val="28"/>
        </w:rPr>
        <w:t>Статья 16. Заинтересованность в совершении автономным учреждением сделки.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1. Для целей настоящего Федерального закона лицами, заинтересованными в совершении автономным учреждением сделок с другими юридическими лицами и гражданами, признаются при наличии условий, </w:t>
      </w:r>
      <w:r w:rsidRPr="004B559D">
        <w:rPr>
          <w:rFonts w:ascii="Times New Roman" w:hAnsi="Times New Roman"/>
          <w:sz w:val="28"/>
          <w:szCs w:val="28"/>
        </w:rPr>
        <w:t xml:space="preserve">указанных в </w:t>
      </w:r>
      <w:hyperlink w:anchor="Par4" w:history="1">
        <w:r w:rsidRPr="004B559D">
          <w:rPr>
            <w:rFonts w:ascii="Times New Roman" w:hAnsi="Times New Roman"/>
            <w:sz w:val="28"/>
            <w:szCs w:val="28"/>
          </w:rPr>
          <w:t>части 3</w:t>
        </w:r>
      </w:hyperlink>
      <w:r w:rsidRPr="004B559D">
        <w:rPr>
          <w:rFonts w:ascii="Times New Roman" w:hAnsi="Times New Roman"/>
          <w:sz w:val="28"/>
          <w:szCs w:val="28"/>
        </w:rPr>
        <w:t xml:space="preserve"> настоящей </w:t>
      </w:r>
      <w:r w:rsidRPr="005C4024">
        <w:rPr>
          <w:rFonts w:ascii="Times New Roman" w:hAnsi="Times New Roman"/>
          <w:sz w:val="28"/>
          <w:szCs w:val="28"/>
        </w:rPr>
        <w:lastRenderedPageBreak/>
        <w:t>статьи, члены наблюдательного совета автономного учреждения, руководитель автономного учреждения и его заместители.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Порядок, установленный настоящим Федеральным законом для совершения сделок, в совершении которых имеется заинтересованность, не применяется при совершении сделок, связанных с выполнением автономным учреждением работ, оказанием им услуг в процессе его обычной уставной деятельности, на условиях, существенно не отличающихся от условий совершения аналогичных сделок.</w:t>
      </w:r>
      <w:bookmarkStart w:id="3" w:name="Par4"/>
      <w:bookmarkEnd w:id="3"/>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3. Лицо признается заинтересованным в совершении сделки, если оно, его супруг (в том числе бывший), родители, бабушки, дедушки, дети, внуки, полнородные и </w:t>
      </w:r>
      <w:proofErr w:type="spellStart"/>
      <w:r w:rsidRPr="005C4024">
        <w:rPr>
          <w:rFonts w:ascii="Times New Roman" w:hAnsi="Times New Roman"/>
          <w:sz w:val="28"/>
          <w:szCs w:val="28"/>
        </w:rPr>
        <w:t>неполнородные</w:t>
      </w:r>
      <w:proofErr w:type="spellEnd"/>
      <w:r w:rsidRPr="005C4024">
        <w:rPr>
          <w:rFonts w:ascii="Times New Roman" w:hAnsi="Times New Roman"/>
          <w:sz w:val="28"/>
          <w:szCs w:val="28"/>
        </w:rPr>
        <w:t xml:space="preserve">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являются в сделке стороной, выгодоприобретателем, посредником или представителем;</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занимают должности в органах управления юридического лица, которое в сделке является контрагентом автономного учреждения, выгодоприобретателем, посредником или представителем.</w:t>
      </w:r>
      <w:bookmarkStart w:id="4" w:name="Par8"/>
      <w:bookmarkEnd w:id="4"/>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4. Заинтересованное лицо до совершения сделки обязано уведомить руководителя автономного учреждения и наблюдательный совет автономного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sidR="00035398" w:rsidRPr="005C4024" w:rsidRDefault="00035398" w:rsidP="00035398">
      <w:pPr>
        <w:autoSpaceDE w:val="0"/>
        <w:autoSpaceDN w:val="0"/>
        <w:adjustRightInd w:val="0"/>
        <w:spacing w:after="0" w:line="240" w:lineRule="auto"/>
        <w:ind w:firstLine="540"/>
        <w:jc w:val="both"/>
        <w:outlineLvl w:val="0"/>
        <w:rPr>
          <w:rFonts w:ascii="Times New Roman" w:hAnsi="Times New Roman"/>
          <w:sz w:val="28"/>
          <w:szCs w:val="28"/>
        </w:rPr>
      </w:pPr>
      <w:r w:rsidRPr="005C4024">
        <w:rPr>
          <w:rFonts w:ascii="Times New Roman" w:hAnsi="Times New Roman"/>
          <w:sz w:val="28"/>
          <w:szCs w:val="28"/>
        </w:rPr>
        <w:t>Статья 17. Порядок совершения сделки, в совершении которой имеется заинтересованность, и последствия его нарушения.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Сделка, в совершении которой имеется заинтересованность, может быть совершена с предварительного одобрения наблюдательного совета автономного учреждения. Наблюдательный совет автономного учреждения обязан рассмотреть предложение о совершении сделки, в совершении которой имеется заинтересованность, в течение пятнадцати календарных дней с момента поступления такого предложения председателю наблюдательного совета автономного учреждения, если уставом автономного учреждения не предусмотрен более короткий срок.</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2. Решение об одобрении сделки, в совершении которой имеется заинтересованность, принимается большинством голосов членов наблюдательного совета автономного учреждения, не заинтересованных в совершении этой сделки. В случае, если лица, заинтересованные в совершении сделки, составляют в </w:t>
      </w:r>
      <w:r w:rsidRPr="005C4024">
        <w:rPr>
          <w:rFonts w:ascii="Times New Roman" w:hAnsi="Times New Roman"/>
          <w:sz w:val="28"/>
          <w:szCs w:val="28"/>
        </w:rPr>
        <w:lastRenderedPageBreak/>
        <w:t>наблюдательном совете автономного учреждения большинство, решение об одобрении сделки, в совершении которой имеется заинтересованность, принимается учредителем автономного учреждения.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Сделка, в совершении которой имеется заинтересованность и которая совершена с нарушением требований настоящей статьи, может быть признана недействительной по иску автономного учреждения или его учредителя, если другая сторона сделки не докажет, что она не знала и не могла знать о наличии конфликта интересов в отношении этой сделки или об отсутствии ее одобрения.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4. Заинтересованное лицо, нарушившее обязанность, предусмотренную </w:t>
      </w:r>
      <w:hyperlink w:anchor="Par8" w:history="1">
        <w:r w:rsidRPr="00DB252D">
          <w:rPr>
            <w:rFonts w:ascii="Times New Roman" w:hAnsi="Times New Roman"/>
            <w:sz w:val="28"/>
            <w:szCs w:val="28"/>
          </w:rPr>
          <w:t>частью 4 статьи 16</w:t>
        </w:r>
      </w:hyperlink>
      <w:r w:rsidRPr="00DB252D">
        <w:rPr>
          <w:rFonts w:ascii="Times New Roman" w:hAnsi="Times New Roman"/>
          <w:sz w:val="28"/>
          <w:szCs w:val="28"/>
        </w:rPr>
        <w:t xml:space="preserve"> </w:t>
      </w:r>
      <w:r w:rsidRPr="005C4024">
        <w:rPr>
          <w:rFonts w:ascii="Times New Roman" w:hAnsi="Times New Roman"/>
          <w:sz w:val="28"/>
          <w:szCs w:val="28"/>
        </w:rPr>
        <w:t>настоящего Федерального закона, несет перед автономным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настоящей статьи,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Такую же ответственность несет руководитель автономного учреждения,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5. В случае, если за убытки, причиненные автономному учреждению в результате совершения сделки, в совершении которой имеется заинтересованность, с нарушением требований настоящей статьи, отвечают несколько лиц, их ответственность является солидарной.</w:t>
      </w:r>
    </w:p>
    <w:p w:rsidR="00035398" w:rsidRPr="005C4024" w:rsidRDefault="00035398" w:rsidP="00035398">
      <w:pPr>
        <w:autoSpaceDE w:val="0"/>
        <w:autoSpaceDN w:val="0"/>
        <w:adjustRightInd w:val="0"/>
        <w:spacing w:after="0" w:line="240" w:lineRule="auto"/>
        <w:ind w:firstLine="540"/>
        <w:jc w:val="both"/>
        <w:rPr>
          <w:color w:val="000000"/>
          <w:sz w:val="28"/>
          <w:szCs w:val="28"/>
        </w:rPr>
      </w:pPr>
    </w:p>
    <w:p w:rsidR="00035398" w:rsidRPr="005C4024" w:rsidRDefault="00035398" w:rsidP="00920868">
      <w:pPr>
        <w:pStyle w:val="a3"/>
        <w:spacing w:before="0" w:beforeAutospacing="0" w:after="0" w:afterAutospacing="0"/>
        <w:ind w:firstLine="709"/>
        <w:jc w:val="both"/>
        <w:rPr>
          <w:sz w:val="28"/>
          <w:szCs w:val="28"/>
        </w:rPr>
      </w:pPr>
      <w:r w:rsidRPr="00DB252D">
        <w:rPr>
          <w:b/>
          <w:bCs/>
          <w:color w:val="000000"/>
          <w:sz w:val="28"/>
          <w:szCs w:val="28"/>
        </w:rPr>
        <w:t>ФЗ от 29.12.2012 № 273-ФЗ «Об образовании»</w:t>
      </w:r>
      <w:r w:rsidRPr="005C4024">
        <w:rPr>
          <w:color w:val="000000"/>
          <w:sz w:val="28"/>
          <w:szCs w:val="28"/>
        </w:rPr>
        <w:t xml:space="preserve"> - </w:t>
      </w:r>
      <w:r w:rsidRPr="005C4024">
        <w:rPr>
          <w:sz w:val="28"/>
          <w:szCs w:val="28"/>
        </w:rPr>
        <w:t>положения, конкретизирующие требования информационной открытости и прозрачности деятельности образовательных организаций, более детально урегулированный правовой статус образовательных организаций, а также правовой статус педагогических работников, самих обучающихся и их родителей (законных представителей).</w:t>
      </w:r>
    </w:p>
    <w:p w:rsidR="00920868" w:rsidRPr="005C4024" w:rsidRDefault="00920868" w:rsidP="00035398">
      <w:pPr>
        <w:pStyle w:val="a3"/>
        <w:spacing w:before="0" w:beforeAutospacing="0" w:after="0" w:afterAutospacing="0"/>
        <w:ind w:firstLine="284"/>
        <w:jc w:val="both"/>
        <w:rPr>
          <w:sz w:val="28"/>
          <w:szCs w:val="28"/>
        </w:rPr>
      </w:pPr>
    </w:p>
    <w:p w:rsidR="00920868" w:rsidRPr="00DB252D" w:rsidRDefault="00920868" w:rsidP="00920868">
      <w:pPr>
        <w:pStyle w:val="ab"/>
        <w:ind w:firstLine="709"/>
        <w:jc w:val="both"/>
        <w:rPr>
          <w:rFonts w:ascii="Times New Roman" w:eastAsia="Times New Roman" w:hAnsi="Times New Roman"/>
          <w:b/>
          <w:bCs/>
          <w:sz w:val="28"/>
          <w:szCs w:val="28"/>
          <w:lang w:eastAsia="ru-RU"/>
        </w:rPr>
      </w:pPr>
      <w:r w:rsidRPr="00DB252D">
        <w:rPr>
          <w:rFonts w:ascii="Times New Roman" w:eastAsia="Times New Roman" w:hAnsi="Times New Roman"/>
          <w:b/>
          <w:bCs/>
          <w:sz w:val="28"/>
          <w:szCs w:val="28"/>
          <w:lang w:eastAsia="ru-RU"/>
        </w:rPr>
        <w:t>Трудовой кодекс Российской Федерации от 30.12.2001 № 197-ФЗ.</w:t>
      </w:r>
    </w:p>
    <w:p w:rsidR="00920868" w:rsidRPr="005C4024" w:rsidRDefault="00920868" w:rsidP="00035398">
      <w:pPr>
        <w:pStyle w:val="a3"/>
        <w:spacing w:before="0" w:beforeAutospacing="0" w:after="0" w:afterAutospacing="0"/>
        <w:ind w:firstLine="284"/>
        <w:jc w:val="both"/>
        <w:rPr>
          <w:sz w:val="28"/>
          <w:szCs w:val="28"/>
        </w:rPr>
      </w:pPr>
    </w:p>
    <w:p w:rsidR="00035398" w:rsidRPr="005C4024" w:rsidRDefault="00035398" w:rsidP="00035398">
      <w:pPr>
        <w:pStyle w:val="a3"/>
        <w:spacing w:before="0" w:beforeAutospacing="0" w:after="0" w:afterAutospacing="0"/>
        <w:ind w:firstLine="284"/>
        <w:jc w:val="both"/>
        <w:rPr>
          <w:color w:val="000000"/>
          <w:sz w:val="28"/>
          <w:szCs w:val="28"/>
        </w:rPr>
      </w:pPr>
    </w:p>
    <w:p w:rsidR="00035398" w:rsidRPr="005C4024" w:rsidRDefault="00035398"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057CB9" w:rsidRDefault="00057CB9" w:rsidP="009445BF">
      <w:pPr>
        <w:pStyle w:val="a3"/>
        <w:widowControl w:val="0"/>
        <w:spacing w:before="0" w:beforeAutospacing="0" w:after="0" w:afterAutospacing="0"/>
        <w:jc w:val="right"/>
        <w:rPr>
          <w:color w:val="000000"/>
          <w:sz w:val="28"/>
          <w:szCs w:val="28"/>
        </w:rPr>
      </w:pPr>
      <w:bookmarkStart w:id="5" w:name="_Hlk119334896"/>
    </w:p>
    <w:p w:rsidR="00057CB9" w:rsidRDefault="00057CB9" w:rsidP="00955602">
      <w:pPr>
        <w:pStyle w:val="a3"/>
        <w:widowControl w:val="0"/>
        <w:spacing w:before="0" w:beforeAutospacing="0" w:after="0" w:afterAutospacing="0"/>
        <w:rPr>
          <w:color w:val="000000"/>
          <w:sz w:val="28"/>
          <w:szCs w:val="28"/>
        </w:rPr>
      </w:pPr>
    </w:p>
    <w:bookmarkEnd w:id="5"/>
    <w:p w:rsidR="00955602" w:rsidRPr="00FF066E" w:rsidRDefault="00955602" w:rsidP="00955602">
      <w:pPr>
        <w:keepNext/>
        <w:keepLines/>
        <w:tabs>
          <w:tab w:val="left" w:pos="993"/>
          <w:tab w:val="left" w:pos="6522"/>
        </w:tabs>
        <w:spacing w:after="0" w:line="240" w:lineRule="auto"/>
        <w:ind w:firstLine="6521"/>
        <w:rPr>
          <w:rFonts w:ascii="Times New Roman" w:eastAsia="Times New Roman" w:hAnsi="Times New Roman"/>
          <w:sz w:val="24"/>
          <w:szCs w:val="28"/>
          <w:lang w:eastAsia="ru-RU"/>
        </w:rPr>
      </w:pPr>
      <w:r w:rsidRPr="00FF066E">
        <w:rPr>
          <w:rFonts w:ascii="Times New Roman" w:eastAsia="Times New Roman" w:hAnsi="Times New Roman"/>
          <w:color w:val="000000"/>
          <w:sz w:val="24"/>
          <w:szCs w:val="28"/>
          <w:lang w:eastAsia="ru-RU"/>
        </w:rPr>
        <w:lastRenderedPageBreak/>
        <w:t>Утверждено</w:t>
      </w:r>
    </w:p>
    <w:p w:rsidR="00955602" w:rsidRPr="00FF066E" w:rsidRDefault="00955602" w:rsidP="00955602">
      <w:pPr>
        <w:keepNext/>
        <w:keepLines/>
        <w:tabs>
          <w:tab w:val="left" w:pos="993"/>
          <w:tab w:val="left" w:pos="6522"/>
        </w:tabs>
        <w:spacing w:after="0" w:line="240" w:lineRule="auto"/>
        <w:ind w:firstLine="6521"/>
        <w:rPr>
          <w:rFonts w:ascii="Times New Roman" w:eastAsia="Times New Roman" w:hAnsi="Times New Roman"/>
          <w:color w:val="000000"/>
          <w:sz w:val="24"/>
          <w:szCs w:val="28"/>
          <w:lang w:eastAsia="ru-RU"/>
        </w:rPr>
      </w:pPr>
      <w:r w:rsidRPr="00FF066E">
        <w:rPr>
          <w:rFonts w:ascii="Times New Roman" w:eastAsia="Times New Roman" w:hAnsi="Times New Roman"/>
          <w:color w:val="000000"/>
          <w:sz w:val="24"/>
          <w:szCs w:val="28"/>
          <w:lang w:eastAsia="ru-RU"/>
        </w:rPr>
        <w:t xml:space="preserve">Приказом </w:t>
      </w:r>
      <w:r>
        <w:rPr>
          <w:rFonts w:ascii="Times New Roman" w:eastAsia="Times New Roman" w:hAnsi="Times New Roman"/>
          <w:color w:val="000000"/>
          <w:sz w:val="24"/>
          <w:szCs w:val="28"/>
          <w:lang w:eastAsia="ru-RU"/>
        </w:rPr>
        <w:t>№52 от 01.09.2023</w:t>
      </w:r>
    </w:p>
    <w:p w:rsidR="00955602" w:rsidRPr="00FF066E" w:rsidRDefault="00955602" w:rsidP="00955602">
      <w:pPr>
        <w:keepNext/>
        <w:keepLines/>
        <w:tabs>
          <w:tab w:val="left" w:pos="993"/>
          <w:tab w:val="left" w:pos="6522"/>
        </w:tabs>
        <w:spacing w:after="0" w:line="240" w:lineRule="auto"/>
        <w:ind w:firstLine="6521"/>
        <w:rPr>
          <w:rFonts w:ascii="Times New Roman" w:hAnsi="Times New Roman"/>
          <w:sz w:val="24"/>
        </w:rPr>
      </w:pPr>
      <w:r w:rsidRPr="00FF066E">
        <w:rPr>
          <w:rFonts w:ascii="Times New Roman" w:hAnsi="Times New Roman"/>
          <w:sz w:val="24"/>
        </w:rPr>
        <w:t xml:space="preserve">МБДОУ «Детский сад              </w:t>
      </w:r>
    </w:p>
    <w:p w:rsidR="00955602" w:rsidRPr="00FF066E" w:rsidRDefault="00955602" w:rsidP="00955602">
      <w:pPr>
        <w:keepNext/>
        <w:keepLines/>
        <w:tabs>
          <w:tab w:val="left" w:pos="993"/>
          <w:tab w:val="left" w:pos="6522"/>
        </w:tabs>
        <w:spacing w:after="0" w:line="240" w:lineRule="auto"/>
        <w:ind w:firstLine="6521"/>
        <w:rPr>
          <w:rFonts w:ascii="Times New Roman" w:hAnsi="Times New Roman"/>
          <w:sz w:val="24"/>
        </w:rPr>
      </w:pPr>
      <w:r w:rsidRPr="00FF066E">
        <w:rPr>
          <w:rFonts w:ascii="Times New Roman" w:hAnsi="Times New Roman"/>
          <w:sz w:val="24"/>
        </w:rPr>
        <w:t>№ 42 «Солнышко»</w:t>
      </w:r>
    </w:p>
    <w:p w:rsidR="00955602" w:rsidRPr="00FF066E" w:rsidRDefault="00955602" w:rsidP="00955602">
      <w:pPr>
        <w:keepNext/>
        <w:keepLines/>
        <w:tabs>
          <w:tab w:val="left" w:pos="993"/>
          <w:tab w:val="left" w:pos="6522"/>
        </w:tabs>
        <w:spacing w:after="0" w:line="240" w:lineRule="auto"/>
        <w:ind w:firstLine="6521"/>
        <w:rPr>
          <w:rFonts w:ascii="Times New Roman" w:eastAsia="Times New Roman" w:hAnsi="Times New Roman"/>
          <w:sz w:val="24"/>
          <w:szCs w:val="28"/>
          <w:lang w:eastAsia="ru-RU"/>
        </w:rPr>
      </w:pPr>
      <w:r w:rsidRPr="00FF066E">
        <w:rPr>
          <w:rFonts w:ascii="Times New Roman" w:eastAsia="Times New Roman" w:hAnsi="Times New Roman"/>
          <w:color w:val="000000"/>
          <w:sz w:val="24"/>
          <w:szCs w:val="28"/>
          <w:lang w:eastAsia="ru-RU"/>
        </w:rPr>
        <w:t>от «01» сентября 2023г.</w:t>
      </w:r>
    </w:p>
    <w:p w:rsidR="003D76CB" w:rsidRPr="005C4024" w:rsidRDefault="003D76CB" w:rsidP="003D76CB">
      <w:pPr>
        <w:pStyle w:val="a3"/>
        <w:widowControl w:val="0"/>
        <w:spacing w:before="0" w:beforeAutospacing="0" w:after="0" w:afterAutospacing="0"/>
        <w:jc w:val="center"/>
        <w:rPr>
          <w:sz w:val="28"/>
          <w:szCs w:val="28"/>
        </w:rPr>
      </w:pPr>
      <w:r w:rsidRPr="005C4024">
        <w:rPr>
          <w:b/>
          <w:bCs/>
          <w:color w:val="000000"/>
          <w:sz w:val="28"/>
          <w:szCs w:val="28"/>
        </w:rPr>
        <w:t>Положение</w:t>
      </w:r>
    </w:p>
    <w:p w:rsidR="003D76CB" w:rsidRDefault="003D76CB" w:rsidP="003D76CB">
      <w:pPr>
        <w:pStyle w:val="a3"/>
        <w:widowControl w:val="0"/>
        <w:spacing w:before="0" w:beforeAutospacing="0" w:after="0" w:afterAutospacing="0"/>
        <w:jc w:val="center"/>
        <w:rPr>
          <w:b/>
          <w:bCs/>
          <w:color w:val="000000"/>
          <w:sz w:val="28"/>
          <w:szCs w:val="28"/>
        </w:rPr>
      </w:pPr>
      <w:r w:rsidRPr="005C4024">
        <w:rPr>
          <w:b/>
          <w:bCs/>
          <w:color w:val="000000"/>
          <w:sz w:val="28"/>
          <w:szCs w:val="28"/>
        </w:rPr>
        <w:t xml:space="preserve">о </w:t>
      </w:r>
      <w:r w:rsidR="00955602">
        <w:rPr>
          <w:b/>
          <w:bCs/>
          <w:color w:val="000000"/>
          <w:sz w:val="28"/>
          <w:szCs w:val="28"/>
        </w:rPr>
        <w:t xml:space="preserve">конфликте интересов в </w:t>
      </w:r>
    </w:p>
    <w:p w:rsidR="00955602" w:rsidRPr="005C4024" w:rsidRDefault="00955602" w:rsidP="003D76CB">
      <w:pPr>
        <w:pStyle w:val="a3"/>
        <w:widowControl w:val="0"/>
        <w:spacing w:before="0" w:beforeAutospacing="0" w:after="0" w:afterAutospacing="0"/>
        <w:jc w:val="center"/>
        <w:rPr>
          <w:sz w:val="28"/>
          <w:szCs w:val="28"/>
        </w:rPr>
      </w:pPr>
    </w:p>
    <w:p w:rsidR="00955602" w:rsidRPr="0030427B" w:rsidRDefault="00955602" w:rsidP="00955602">
      <w:pPr>
        <w:pStyle w:val="30"/>
        <w:shd w:val="clear" w:color="auto" w:fill="auto"/>
        <w:tabs>
          <w:tab w:val="left" w:pos="3705"/>
        </w:tabs>
        <w:spacing w:after="240"/>
        <w:jc w:val="center"/>
        <w:rPr>
          <w:sz w:val="32"/>
          <w:szCs w:val="28"/>
        </w:rPr>
      </w:pPr>
      <w:r w:rsidRPr="0030427B">
        <w:rPr>
          <w:rFonts w:eastAsiaTheme="minorEastAsia"/>
          <w:sz w:val="32"/>
          <w:szCs w:val="28"/>
          <w:lang w:eastAsia="ru-RU"/>
        </w:rPr>
        <w:t>Муниципальное бюджетное дошкольное образовательное учреждение «Детский сад №42 «Солнышко»</w:t>
      </w:r>
    </w:p>
    <w:p w:rsidR="003D76CB" w:rsidRPr="005C4024" w:rsidRDefault="003D76CB" w:rsidP="00955602">
      <w:pPr>
        <w:pStyle w:val="a3"/>
        <w:widowControl w:val="0"/>
        <w:pBdr>
          <w:bottom w:val="single" w:sz="4" w:space="0" w:color="000000"/>
        </w:pBdr>
        <w:spacing w:before="0" w:beforeAutospacing="0" w:after="0" w:afterAutospacing="0"/>
        <w:jc w:val="both"/>
        <w:rPr>
          <w:sz w:val="28"/>
          <w:szCs w:val="28"/>
        </w:rPr>
      </w:pPr>
      <w:r w:rsidRPr="005C4024">
        <w:rPr>
          <w:sz w:val="28"/>
          <w:szCs w:val="28"/>
        </w:rPr>
        <w:t> </w:t>
      </w:r>
    </w:p>
    <w:p w:rsidR="003D76CB" w:rsidRPr="005C4024" w:rsidRDefault="003D76CB" w:rsidP="003D76CB">
      <w:pPr>
        <w:pStyle w:val="a3"/>
        <w:widowControl w:val="0"/>
        <w:spacing w:before="0" w:beforeAutospacing="0" w:after="0" w:afterAutospacing="0"/>
        <w:jc w:val="both"/>
        <w:rPr>
          <w:sz w:val="28"/>
          <w:szCs w:val="28"/>
        </w:rPr>
      </w:pPr>
      <w:r w:rsidRPr="005C4024">
        <w:rPr>
          <w:sz w:val="28"/>
          <w:szCs w:val="28"/>
        </w:rPr>
        <w:t> </w:t>
      </w:r>
    </w:p>
    <w:p w:rsidR="003D76CB" w:rsidRPr="005C4024" w:rsidRDefault="003D76CB" w:rsidP="000E0267">
      <w:pPr>
        <w:pStyle w:val="a3"/>
        <w:widowControl w:val="0"/>
        <w:numPr>
          <w:ilvl w:val="0"/>
          <w:numId w:val="8"/>
        </w:numPr>
        <w:spacing w:before="0" w:beforeAutospacing="0" w:after="0" w:afterAutospacing="0"/>
        <w:ind w:left="900"/>
        <w:jc w:val="center"/>
        <w:rPr>
          <w:sz w:val="28"/>
          <w:szCs w:val="28"/>
        </w:rPr>
      </w:pPr>
      <w:r w:rsidRPr="005C4024">
        <w:rPr>
          <w:b/>
          <w:bCs/>
          <w:color w:val="000000"/>
          <w:sz w:val="28"/>
          <w:szCs w:val="28"/>
        </w:rPr>
        <w:t>Общие положения</w:t>
      </w:r>
    </w:p>
    <w:p w:rsidR="003D76CB" w:rsidRPr="00360CBB" w:rsidRDefault="003D76CB" w:rsidP="00360CBB">
      <w:pPr>
        <w:pStyle w:val="ab"/>
        <w:ind w:firstLine="709"/>
        <w:jc w:val="both"/>
        <w:rPr>
          <w:rStyle w:val="a4"/>
          <w:rFonts w:ascii="Times New Roman" w:eastAsia="Times New Roman" w:hAnsi="Times New Roman"/>
          <w:b/>
          <w:bCs/>
          <w:sz w:val="28"/>
          <w:szCs w:val="28"/>
          <w:lang w:eastAsia="ru-RU"/>
        </w:rPr>
      </w:pPr>
      <w:r w:rsidRPr="00360CBB">
        <w:rPr>
          <w:rFonts w:ascii="Times New Roman" w:hAnsi="Times New Roman"/>
          <w:color w:val="000000"/>
          <w:sz w:val="28"/>
          <w:szCs w:val="28"/>
        </w:rPr>
        <w:t xml:space="preserve">1.1. Настоящее Положение о конфликте интересов </w:t>
      </w:r>
      <w:r w:rsidR="00955602" w:rsidRPr="00360CBB">
        <w:rPr>
          <w:rFonts w:ascii="Times New Roman" w:hAnsi="Times New Roman"/>
          <w:b/>
          <w:iCs/>
          <w:color w:val="000000"/>
          <w:sz w:val="28"/>
          <w:szCs w:val="28"/>
        </w:rPr>
        <w:t>МБДОУ «Детский сад              № 42 «Солнышко»</w:t>
      </w:r>
      <w:r w:rsidR="00E97E8A" w:rsidRPr="00360CBB">
        <w:rPr>
          <w:rFonts w:ascii="Times New Roman" w:hAnsi="Times New Roman"/>
          <w:i/>
          <w:iCs/>
          <w:color w:val="000000"/>
          <w:sz w:val="28"/>
          <w:szCs w:val="28"/>
        </w:rPr>
        <w:t xml:space="preserve"> </w:t>
      </w:r>
      <w:r w:rsidR="00955602" w:rsidRPr="00360CBB">
        <w:rPr>
          <w:rFonts w:ascii="Times New Roman" w:hAnsi="Times New Roman"/>
          <w:color w:val="000000"/>
          <w:sz w:val="28"/>
          <w:szCs w:val="28"/>
        </w:rPr>
        <w:t>(далее – учреждение)</w:t>
      </w:r>
      <w:r w:rsidRPr="00360CBB">
        <w:rPr>
          <w:rFonts w:ascii="Times New Roman" w:hAnsi="Times New Roman"/>
          <w:i/>
          <w:iCs/>
          <w:color w:val="000000"/>
          <w:sz w:val="28"/>
          <w:szCs w:val="28"/>
        </w:rPr>
        <w:t xml:space="preserve"> </w:t>
      </w:r>
      <w:r w:rsidRPr="00360CBB">
        <w:rPr>
          <w:rFonts w:ascii="Times New Roman" w:hAnsi="Times New Roman"/>
          <w:color w:val="000000"/>
          <w:sz w:val="28"/>
          <w:szCs w:val="28"/>
        </w:rPr>
        <w:t>разработано в соответствии с Федеральным законом от 25.12.2008 № 273-ФЗ «О противодействии коррупции», Федеральным законом</w:t>
      </w:r>
      <w:r w:rsidR="00360CBB" w:rsidRPr="00360CBB">
        <w:rPr>
          <w:rFonts w:ascii="Times New Roman" w:hAnsi="Times New Roman"/>
          <w:b/>
          <w:bCs/>
          <w:color w:val="000000"/>
          <w:sz w:val="28"/>
          <w:szCs w:val="28"/>
        </w:rPr>
        <w:t xml:space="preserve"> от 29.12.2012 № 273-ФЗ «Об образовании»,</w:t>
      </w:r>
      <w:r w:rsidRPr="00360CBB">
        <w:rPr>
          <w:rStyle w:val="a4"/>
          <w:rFonts w:ascii="Times New Roman" w:hAnsi="Times New Roman"/>
          <w:i/>
          <w:iCs/>
          <w:color w:val="000000"/>
          <w:sz w:val="28"/>
          <w:szCs w:val="28"/>
        </w:rPr>
        <w:t xml:space="preserve"> </w:t>
      </w:r>
      <w:r w:rsidR="00360CBB" w:rsidRPr="00360CBB">
        <w:rPr>
          <w:rFonts w:ascii="Times New Roman" w:eastAsia="Times New Roman" w:hAnsi="Times New Roman"/>
          <w:b/>
          <w:bCs/>
          <w:sz w:val="28"/>
          <w:szCs w:val="28"/>
          <w:lang w:eastAsia="ru-RU"/>
        </w:rPr>
        <w:t>Трудовой кодекс Российской Фе</w:t>
      </w:r>
      <w:r w:rsidR="00360CBB">
        <w:rPr>
          <w:rFonts w:ascii="Times New Roman" w:eastAsia="Times New Roman" w:hAnsi="Times New Roman"/>
          <w:b/>
          <w:bCs/>
          <w:sz w:val="28"/>
          <w:szCs w:val="28"/>
          <w:lang w:eastAsia="ru-RU"/>
        </w:rPr>
        <w:t>дерации от 30.12.2001 № 197-ФЗ</w:t>
      </w:r>
      <w:r w:rsidR="00360CBB" w:rsidRPr="00360CBB">
        <w:rPr>
          <w:rFonts w:ascii="Times New Roman" w:eastAsia="Times New Roman" w:hAnsi="Times New Roman"/>
          <w:b/>
          <w:bCs/>
          <w:sz w:val="28"/>
          <w:szCs w:val="28"/>
          <w:lang w:eastAsia="ru-RU"/>
        </w:rPr>
        <w:t>.</w:t>
      </w:r>
      <w:r w:rsidRPr="00360CBB">
        <w:rPr>
          <w:rStyle w:val="a4"/>
          <w:rFonts w:ascii="Times New Roman" w:hAnsi="Times New Roman"/>
          <w:i/>
          <w:iCs/>
          <w:color w:val="000000"/>
          <w:sz w:val="28"/>
          <w:szCs w:val="28"/>
        </w:rPr>
        <w:t xml:space="preserve"> </w:t>
      </w:r>
      <w:r w:rsidRPr="00360CBB">
        <w:rPr>
          <w:rStyle w:val="a4"/>
          <w:rFonts w:ascii="Times New Roman" w:hAnsi="Times New Roman"/>
          <w:color w:val="000000"/>
          <w:sz w:val="28"/>
          <w:szCs w:val="28"/>
        </w:rPr>
        <w:t xml:space="preserve">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w:t>
      </w:r>
      <w:r w:rsidR="00360CBB" w:rsidRPr="00360CBB">
        <w:rPr>
          <w:rFonts w:ascii="Times New Roman" w:eastAsiaTheme="minorEastAsia" w:hAnsi="Times New Roman"/>
          <w:sz w:val="28"/>
          <w:szCs w:val="28"/>
          <w:lang w:eastAsia="ru-RU"/>
        </w:rPr>
        <w:t>Муниципального бюджетного дошкольного образовательного</w:t>
      </w:r>
      <w:r w:rsidR="00360CBB" w:rsidRPr="0030427B">
        <w:rPr>
          <w:rFonts w:ascii="Times New Roman" w:eastAsiaTheme="minorEastAsia" w:hAnsi="Times New Roman"/>
          <w:sz w:val="32"/>
          <w:szCs w:val="28"/>
          <w:lang w:eastAsia="ru-RU"/>
        </w:rPr>
        <w:t xml:space="preserve"> </w:t>
      </w:r>
      <w:r w:rsidRPr="00360CBB">
        <w:rPr>
          <w:rStyle w:val="a4"/>
          <w:rFonts w:ascii="Times New Roman" w:hAnsi="Times New Roman"/>
          <w:color w:val="000000"/>
          <w:sz w:val="28"/>
          <w:szCs w:val="28"/>
        </w:rPr>
        <w:t>учреждения</w:t>
      </w:r>
      <w:r w:rsidR="00E97E8A" w:rsidRPr="00360CBB">
        <w:rPr>
          <w:rFonts w:ascii="Times New Roman" w:hAnsi="Times New Roman"/>
          <w:color w:val="000000"/>
          <w:sz w:val="28"/>
          <w:szCs w:val="28"/>
        </w:rPr>
        <w:t>.</w:t>
      </w:r>
      <w:r w:rsidR="00E97E8A">
        <w:rPr>
          <w:color w:val="000000"/>
          <w:sz w:val="28"/>
          <w:szCs w:val="28"/>
        </w:rPr>
        <w:t xml:space="preserve"> </w:t>
      </w:r>
    </w:p>
    <w:p w:rsidR="003D76CB" w:rsidRPr="005C4024" w:rsidRDefault="003D76CB" w:rsidP="003D76CB">
      <w:pPr>
        <w:pStyle w:val="a3"/>
        <w:widowControl w:val="0"/>
        <w:spacing w:before="0" w:beforeAutospacing="0" w:after="0" w:afterAutospacing="0"/>
        <w:ind w:firstLine="708"/>
        <w:jc w:val="both"/>
        <w:rPr>
          <w:sz w:val="28"/>
          <w:szCs w:val="28"/>
        </w:rPr>
      </w:pPr>
      <w:r w:rsidRPr="005C4024">
        <w:rPr>
          <w:color w:val="000000"/>
          <w:sz w:val="28"/>
          <w:szCs w:val="28"/>
        </w:rPr>
        <w:t>1.2. 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деловые решения.</w:t>
      </w:r>
    </w:p>
    <w:p w:rsidR="003D76CB" w:rsidRPr="005C4024" w:rsidRDefault="003D76CB" w:rsidP="003D76CB">
      <w:pPr>
        <w:pStyle w:val="a3"/>
        <w:spacing w:before="0" w:beforeAutospacing="0" w:after="0" w:afterAutospacing="0"/>
        <w:ind w:firstLine="708"/>
        <w:jc w:val="both"/>
        <w:rPr>
          <w:rStyle w:val="a4"/>
          <w:sz w:val="28"/>
          <w:szCs w:val="28"/>
        </w:rPr>
      </w:pPr>
      <w:r w:rsidRPr="005C4024">
        <w:rPr>
          <w:color w:val="000000"/>
          <w:sz w:val="28"/>
          <w:szCs w:val="28"/>
        </w:rPr>
        <w:t>1.3. Конфликт интересов</w:t>
      </w:r>
      <w:r w:rsidRPr="005C4024">
        <w:rPr>
          <w:rStyle w:val="a4"/>
          <w:color w:val="000000"/>
          <w:sz w:val="28"/>
          <w:szCs w:val="28"/>
        </w:rPr>
        <w:t xml:space="preserve"> – ситуация, при которой личная заинтересованность (прямая или косвенная) работника учреждения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учреждения, способное привести к причинению вреда правам и законным интересам, имуществу и (или) деловой репутации учреждения.</w:t>
      </w:r>
    </w:p>
    <w:p w:rsidR="003D76CB" w:rsidRPr="005C4024" w:rsidRDefault="003D76CB" w:rsidP="003D76CB">
      <w:pPr>
        <w:pStyle w:val="a3"/>
        <w:widowControl w:val="0"/>
        <w:spacing w:before="0" w:beforeAutospacing="0" w:after="0" w:afterAutospacing="0"/>
        <w:ind w:firstLine="708"/>
        <w:jc w:val="both"/>
        <w:rPr>
          <w:sz w:val="28"/>
          <w:szCs w:val="28"/>
        </w:rPr>
      </w:pPr>
      <w:r w:rsidRPr="005C4024">
        <w:rPr>
          <w:color w:val="000000"/>
          <w:sz w:val="28"/>
          <w:szCs w:val="28"/>
        </w:rPr>
        <w:t>Под личной заинтересованностью работника учреждения понимается материальная или иная заинтересованность, которая влияет или может повлиять на исполнение им должностных (трудовых) обязанностей.</w:t>
      </w:r>
    </w:p>
    <w:p w:rsidR="003D76CB" w:rsidRPr="005C4024" w:rsidRDefault="003D76CB" w:rsidP="003D76CB">
      <w:pPr>
        <w:pStyle w:val="a3"/>
        <w:shd w:val="clear" w:color="auto" w:fill="FFFFFF"/>
        <w:spacing w:before="0" w:beforeAutospacing="0" w:after="0" w:afterAutospacing="0"/>
        <w:ind w:firstLine="708"/>
        <w:jc w:val="both"/>
        <w:rPr>
          <w:color w:val="000000"/>
          <w:sz w:val="28"/>
          <w:szCs w:val="28"/>
        </w:rPr>
      </w:pPr>
      <w:r w:rsidRPr="005C4024">
        <w:rPr>
          <w:color w:val="000000"/>
          <w:sz w:val="28"/>
          <w:szCs w:val="28"/>
        </w:rPr>
        <w:t>1.4. Действие настоящего Положения распространяется на всех работников учреждения, в том числе выполняющих работу по совместительству.</w:t>
      </w:r>
    </w:p>
    <w:p w:rsidR="003D76CB" w:rsidRPr="005C4024" w:rsidRDefault="003D76CB" w:rsidP="003D76CB">
      <w:pPr>
        <w:pStyle w:val="a3"/>
        <w:widowControl w:val="0"/>
        <w:spacing w:before="0" w:beforeAutospacing="0" w:after="0" w:afterAutospacing="0"/>
        <w:ind w:firstLine="708"/>
        <w:jc w:val="both"/>
        <w:rPr>
          <w:color w:val="000000"/>
          <w:sz w:val="28"/>
          <w:szCs w:val="28"/>
        </w:rPr>
      </w:pPr>
      <w:r w:rsidRPr="005C4024">
        <w:rPr>
          <w:color w:val="000000"/>
          <w:sz w:val="28"/>
          <w:szCs w:val="28"/>
        </w:rPr>
        <w:t>1.5. Содержание настоящего Положения доводится до сведения всех работников учреждения под роспись, в том числе при приеме на работу (до подписания трудового договора).</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lastRenderedPageBreak/>
        <w:t> </w:t>
      </w:r>
    </w:p>
    <w:p w:rsidR="003D76CB" w:rsidRPr="005C4024" w:rsidRDefault="003D76CB" w:rsidP="00BF7D5E">
      <w:pPr>
        <w:pStyle w:val="a3"/>
        <w:widowControl w:val="0"/>
        <w:spacing w:before="0" w:beforeAutospacing="0" w:after="0" w:afterAutospacing="0"/>
        <w:jc w:val="center"/>
        <w:rPr>
          <w:color w:val="000000"/>
          <w:sz w:val="28"/>
          <w:szCs w:val="28"/>
        </w:rPr>
      </w:pPr>
      <w:r w:rsidRPr="005C4024">
        <w:rPr>
          <w:b/>
          <w:bCs/>
          <w:color w:val="000000"/>
          <w:sz w:val="28"/>
          <w:szCs w:val="28"/>
        </w:rPr>
        <w:t>2. Основные принципы управления предотвращением</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Деятельность по предотвращению и урегулированию конфликта интересов в </w:t>
      </w:r>
      <w:proofErr w:type="gramStart"/>
      <w:r w:rsidRPr="005C4024">
        <w:rPr>
          <w:color w:val="000000"/>
          <w:sz w:val="28"/>
          <w:szCs w:val="28"/>
        </w:rPr>
        <w:t>учреждении  осуществляется</w:t>
      </w:r>
      <w:proofErr w:type="gramEnd"/>
      <w:r w:rsidRPr="005C4024">
        <w:rPr>
          <w:color w:val="000000"/>
          <w:sz w:val="28"/>
          <w:szCs w:val="28"/>
        </w:rPr>
        <w:t xml:space="preserve"> на основании следующих основных  принципов: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приоритетное применение мер по предупреждению коррупции;</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обязательность раскрытия сведений о реальном или потенциальном конфликте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индивидуальное рассмотрение и оценка </w:t>
      </w:r>
      <w:proofErr w:type="spellStart"/>
      <w:r w:rsidRPr="005C4024">
        <w:rPr>
          <w:color w:val="000000"/>
          <w:sz w:val="28"/>
          <w:szCs w:val="28"/>
        </w:rPr>
        <w:t>репутационных</w:t>
      </w:r>
      <w:proofErr w:type="spellEnd"/>
      <w:r w:rsidRPr="005C4024">
        <w:rPr>
          <w:color w:val="000000"/>
          <w:sz w:val="28"/>
          <w:szCs w:val="28"/>
        </w:rPr>
        <w:t xml:space="preserve"> рисков для учреждения при выявлении каждого конфликта интересов и его урегулировании;</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конфиденциальность процесса раскрытия сведений о конфликте интересов и процесса его урегулирования;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соблюдение баланса интересов учреждения и работника учреждения при урегулировании конфликта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защита работника учреждения от преследования в связи с сообщением о конфликте интересов, который был своевременно раскрыт </w:t>
      </w:r>
      <w:r w:rsidR="00920868" w:rsidRPr="005C4024">
        <w:rPr>
          <w:color w:val="000000"/>
          <w:sz w:val="28"/>
          <w:szCs w:val="28"/>
        </w:rPr>
        <w:t>работником учреждения и</w:t>
      </w:r>
      <w:r w:rsidRPr="005C4024">
        <w:rPr>
          <w:color w:val="000000"/>
          <w:sz w:val="28"/>
          <w:szCs w:val="28"/>
        </w:rPr>
        <w:t xml:space="preserve"> урегулирован (предотвращен) учреждением.</w:t>
      </w:r>
    </w:p>
    <w:p w:rsidR="003D76CB" w:rsidRPr="005C4024" w:rsidRDefault="003D76CB" w:rsidP="003D76CB">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3D76CB" w:rsidRPr="005C4024" w:rsidRDefault="003D76CB" w:rsidP="00BF7D5E">
      <w:pPr>
        <w:pStyle w:val="a3"/>
        <w:widowControl w:val="0"/>
        <w:spacing w:before="0" w:beforeAutospacing="0" w:after="0" w:afterAutospacing="0"/>
        <w:jc w:val="center"/>
        <w:rPr>
          <w:color w:val="000000"/>
          <w:sz w:val="28"/>
          <w:szCs w:val="28"/>
        </w:rPr>
      </w:pPr>
      <w:r w:rsidRPr="005C4024">
        <w:rPr>
          <w:b/>
          <w:bCs/>
          <w:color w:val="000000"/>
          <w:sz w:val="28"/>
          <w:szCs w:val="28"/>
        </w:rPr>
        <w:t>3. Обязанности работника учреждения в связи с раскрытием</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3.1. Работник учреждения при выполнении своих должностных обязанностей обязан:</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соблюдать интересы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руководствоваться интересами учреждения без учета своих личных интересов, интересов своих родственников и друзей;</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избегать ситуаций и обстоятельств, которые могут привести к конфликту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раскрывать возникший (реальный) или потенциальный конфликт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содействовать урегулированию возникшего конфликта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3.2.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учредительными документами учреждения.</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CE2E83">
      <w:pPr>
        <w:pStyle w:val="a3"/>
        <w:widowControl w:val="0"/>
        <w:spacing w:before="0" w:beforeAutospacing="0" w:after="0" w:afterAutospacing="0"/>
        <w:jc w:val="center"/>
        <w:rPr>
          <w:color w:val="000000"/>
          <w:sz w:val="28"/>
          <w:szCs w:val="28"/>
        </w:rPr>
      </w:pPr>
      <w:r w:rsidRPr="005C4024">
        <w:rPr>
          <w:b/>
          <w:bCs/>
          <w:color w:val="000000"/>
          <w:sz w:val="28"/>
          <w:szCs w:val="28"/>
        </w:rPr>
        <w:t>4.  Порядок раскрытия конфликта интересов</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работником учреждения</w:t>
      </w: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4.1. Ответственным за прием сведений о возникающих (имеющихся</w:t>
      </w:r>
      <w:r w:rsidR="00360CBB">
        <w:rPr>
          <w:color w:val="000000"/>
          <w:sz w:val="28"/>
          <w:szCs w:val="28"/>
        </w:rPr>
        <w:t xml:space="preserve">) конфликтах интересов является заведующий ДОУ, при его отсутствии обязанность возлагается на </w:t>
      </w:r>
      <w:proofErr w:type="gramStart"/>
      <w:r w:rsidR="00360CBB">
        <w:rPr>
          <w:color w:val="000000"/>
          <w:sz w:val="28"/>
          <w:szCs w:val="28"/>
        </w:rPr>
        <w:t>воспитателя.</w:t>
      </w:r>
      <w:r w:rsidRPr="005C4024">
        <w:rPr>
          <w:i/>
          <w:iCs/>
          <w:color w:val="000000"/>
          <w:sz w:val="28"/>
          <w:szCs w:val="28"/>
        </w:rPr>
        <w:t>.</w:t>
      </w:r>
      <w:proofErr w:type="gramEnd"/>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4.2. Раскрытие конфликта интересов осуществляется в письменной форме путем направления на имя руководителя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w:t>
      </w:r>
      <w:r w:rsidRPr="005C4024">
        <w:rPr>
          <w:color w:val="000000"/>
          <w:sz w:val="28"/>
          <w:szCs w:val="28"/>
        </w:rPr>
        <w:lastRenderedPageBreak/>
        <w:t>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4.3. Указанное в пункте 4.2 настоящего Положения сообщение работника учреждения передается в структурное подразделение или должностному лицу учреждения,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 (Приложение № 2 к настоящему 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4.4. Допустимо первоначальное раскрытие информации о конфликте интересов в устной форме с последующей фиксацией в письменном виде.</w:t>
      </w:r>
    </w:p>
    <w:p w:rsidR="003D76CB" w:rsidRPr="005C4024" w:rsidRDefault="003D76CB" w:rsidP="003D76CB">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3D76CB" w:rsidRPr="005C4024" w:rsidRDefault="003D76CB" w:rsidP="009445BF">
      <w:pPr>
        <w:pStyle w:val="a3"/>
        <w:widowControl w:val="0"/>
        <w:spacing w:before="0" w:beforeAutospacing="0" w:after="0" w:afterAutospacing="0"/>
        <w:jc w:val="center"/>
        <w:rPr>
          <w:color w:val="000000"/>
          <w:sz w:val="28"/>
          <w:szCs w:val="28"/>
        </w:rPr>
      </w:pPr>
      <w:r w:rsidRPr="005C4024">
        <w:rPr>
          <w:b/>
          <w:bCs/>
          <w:color w:val="000000"/>
          <w:sz w:val="28"/>
          <w:szCs w:val="28"/>
        </w:rPr>
        <w:t>5. Механизм предотвращения и урегулирования</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конфликта интересов в учреждении</w:t>
      </w: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5.1. Работники учреждения обязаны принимать меры по предотвращению ситуации конфликта интересов, руководствуясь требованиями законодательства и </w:t>
      </w:r>
      <w:proofErr w:type="gramStart"/>
      <w:r w:rsidRPr="005C4024">
        <w:rPr>
          <w:color w:val="000000"/>
          <w:sz w:val="28"/>
          <w:szCs w:val="28"/>
        </w:rPr>
        <w:t>Перечнем типовых ситуаций конфликта интересов</w:t>
      </w:r>
      <w:proofErr w:type="gramEnd"/>
      <w:r w:rsidRPr="005C4024">
        <w:rPr>
          <w:color w:val="000000"/>
          <w:sz w:val="28"/>
          <w:szCs w:val="28"/>
        </w:rPr>
        <w:t xml:space="preserve"> и порядком их разрешения в учреждении (Приложение № 3 к настоящему 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5.2. Способами урегулирования конфликта интересов в учреждении могут быть:</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ограничение доступа работника учреждения к конкретной информации, которая может затрагивать его личные интересы;</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добровольный отказ работника </w:t>
      </w:r>
      <w:r w:rsidR="00E97E8A" w:rsidRPr="005C4024">
        <w:rPr>
          <w:color w:val="000000"/>
          <w:sz w:val="28"/>
          <w:szCs w:val="28"/>
        </w:rPr>
        <w:t>учреждения или</w:t>
      </w:r>
      <w:r w:rsidRPr="005C4024">
        <w:rPr>
          <w:color w:val="000000"/>
          <w:sz w:val="28"/>
          <w:szCs w:val="28"/>
        </w:rPr>
        <w:t xml:space="preserve">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пересмотр и изменение функциональных обязанностей работника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перевод работника учреждения на должность, предусматривающую выполнение функциональных обязанностей, исключающих конфликт интересов, в соответствии с Трудовым </w:t>
      </w:r>
      <w:hyperlink r:id="rId8" w:tooltip="consultantplus://offline/ref=7AB3C63E41DE313C104A0AC7AF46711F16FB3F25C5FE776F1FBA720121aB73E" w:history="1">
        <w:r w:rsidRPr="005C4024">
          <w:rPr>
            <w:rStyle w:val="a5"/>
            <w:color w:val="000000"/>
            <w:sz w:val="28"/>
            <w:szCs w:val="28"/>
          </w:rPr>
          <w:t>кодексом</w:t>
        </w:r>
      </w:hyperlink>
      <w:r w:rsidRPr="005C4024">
        <w:rPr>
          <w:color w:val="000000"/>
          <w:sz w:val="28"/>
          <w:szCs w:val="28"/>
        </w:rPr>
        <w:t xml:space="preserve"> Российской Федерации (далее – ТК РФ);</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отказ работника учреждения от своего личного интереса, порождающего конфликт с интересами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увольнение работника учреждения по основаниям, установленным ТК РФ;</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иные способы в соответствии с Приложением № 3 к настоящему 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5.3. При принятии решения о выборе конкретного способа урегулирования конфликта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w:t>
      </w:r>
    </w:p>
    <w:p w:rsidR="003D76CB" w:rsidRPr="005C4024" w:rsidRDefault="003D76CB" w:rsidP="003D76CB">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4917A8" w:rsidRDefault="004917A8" w:rsidP="000E0267">
      <w:pPr>
        <w:pStyle w:val="a3"/>
        <w:widowControl w:val="0"/>
        <w:spacing w:before="0" w:beforeAutospacing="0" w:after="0" w:afterAutospacing="0"/>
        <w:ind w:firstLine="540"/>
        <w:jc w:val="center"/>
        <w:rPr>
          <w:b/>
          <w:bCs/>
          <w:color w:val="000000"/>
          <w:sz w:val="28"/>
          <w:szCs w:val="28"/>
        </w:rPr>
      </w:pPr>
    </w:p>
    <w:p w:rsidR="00360CBB" w:rsidRDefault="00360CBB" w:rsidP="000E0267">
      <w:pPr>
        <w:pStyle w:val="a3"/>
        <w:widowControl w:val="0"/>
        <w:spacing w:before="0" w:beforeAutospacing="0" w:after="0" w:afterAutospacing="0"/>
        <w:ind w:firstLine="540"/>
        <w:jc w:val="center"/>
        <w:rPr>
          <w:b/>
          <w:bCs/>
          <w:color w:val="000000"/>
          <w:sz w:val="28"/>
          <w:szCs w:val="28"/>
        </w:rPr>
      </w:pPr>
    </w:p>
    <w:p w:rsidR="00B4077C" w:rsidRDefault="00B4077C" w:rsidP="000E0267">
      <w:pPr>
        <w:pStyle w:val="a3"/>
        <w:widowControl w:val="0"/>
        <w:spacing w:before="0" w:beforeAutospacing="0" w:after="0" w:afterAutospacing="0"/>
        <w:ind w:firstLine="540"/>
        <w:jc w:val="center"/>
        <w:rPr>
          <w:b/>
          <w:bCs/>
          <w:color w:val="000000"/>
          <w:sz w:val="28"/>
          <w:szCs w:val="28"/>
        </w:rPr>
      </w:pPr>
    </w:p>
    <w:p w:rsidR="00B4077C" w:rsidRDefault="00B4077C" w:rsidP="000E0267">
      <w:pPr>
        <w:pStyle w:val="a3"/>
        <w:widowControl w:val="0"/>
        <w:spacing w:before="0" w:beforeAutospacing="0" w:after="0" w:afterAutospacing="0"/>
        <w:ind w:firstLine="540"/>
        <w:jc w:val="center"/>
        <w:rPr>
          <w:b/>
          <w:bCs/>
          <w:color w:val="000000"/>
          <w:sz w:val="28"/>
          <w:szCs w:val="28"/>
        </w:rPr>
      </w:pPr>
    </w:p>
    <w:p w:rsidR="00360CBB" w:rsidRDefault="00360CBB" w:rsidP="000E0267">
      <w:pPr>
        <w:pStyle w:val="a3"/>
        <w:widowControl w:val="0"/>
        <w:spacing w:before="0" w:beforeAutospacing="0" w:after="0" w:afterAutospacing="0"/>
        <w:ind w:firstLine="540"/>
        <w:jc w:val="center"/>
        <w:rPr>
          <w:b/>
          <w:bCs/>
          <w:color w:val="000000"/>
          <w:sz w:val="28"/>
          <w:szCs w:val="28"/>
        </w:rPr>
      </w:pPr>
    </w:p>
    <w:p w:rsidR="003D76CB" w:rsidRPr="005C4024" w:rsidRDefault="003D76CB" w:rsidP="000E0267">
      <w:pPr>
        <w:pStyle w:val="a3"/>
        <w:widowControl w:val="0"/>
        <w:spacing w:before="0" w:beforeAutospacing="0" w:after="0" w:afterAutospacing="0"/>
        <w:ind w:firstLine="540"/>
        <w:jc w:val="center"/>
        <w:rPr>
          <w:color w:val="000000"/>
          <w:sz w:val="28"/>
          <w:szCs w:val="28"/>
        </w:rPr>
      </w:pPr>
      <w:r w:rsidRPr="005C4024">
        <w:rPr>
          <w:b/>
          <w:bCs/>
          <w:color w:val="000000"/>
          <w:sz w:val="28"/>
          <w:szCs w:val="28"/>
        </w:rPr>
        <w:lastRenderedPageBreak/>
        <w:t>6. Ответственность работников учреждения</w:t>
      </w:r>
    </w:p>
    <w:p w:rsidR="000E0267" w:rsidRDefault="003D76CB" w:rsidP="000E0267">
      <w:pPr>
        <w:pStyle w:val="a3"/>
        <w:widowControl w:val="0"/>
        <w:spacing w:before="0" w:beforeAutospacing="0" w:after="0" w:afterAutospacing="0"/>
        <w:ind w:firstLine="540"/>
        <w:jc w:val="center"/>
        <w:rPr>
          <w:b/>
          <w:bCs/>
          <w:color w:val="000000"/>
          <w:sz w:val="28"/>
          <w:szCs w:val="28"/>
        </w:rPr>
      </w:pPr>
      <w:r w:rsidRPr="005C4024">
        <w:rPr>
          <w:b/>
          <w:bCs/>
          <w:color w:val="000000"/>
          <w:sz w:val="28"/>
          <w:szCs w:val="28"/>
        </w:rPr>
        <w:t>за несоблюдение настоящего Положения</w:t>
      </w:r>
      <w:r w:rsidR="000E0267" w:rsidRPr="005C4024">
        <w:rPr>
          <w:b/>
          <w:bCs/>
          <w:color w:val="000000"/>
          <w:sz w:val="28"/>
          <w:szCs w:val="28"/>
        </w:rPr>
        <w:t>.</w:t>
      </w:r>
    </w:p>
    <w:p w:rsidR="004917A8" w:rsidRPr="005C4024" w:rsidRDefault="004917A8" w:rsidP="000E0267">
      <w:pPr>
        <w:pStyle w:val="a3"/>
        <w:widowControl w:val="0"/>
        <w:spacing w:before="0" w:beforeAutospacing="0" w:after="0" w:afterAutospacing="0"/>
        <w:ind w:firstLine="540"/>
        <w:jc w:val="center"/>
        <w:rPr>
          <w:b/>
          <w:bCs/>
          <w:color w:val="000000"/>
          <w:sz w:val="28"/>
          <w:szCs w:val="28"/>
        </w:rPr>
      </w:pPr>
    </w:p>
    <w:p w:rsidR="003D76CB" w:rsidRPr="005C4024" w:rsidRDefault="003D76CB" w:rsidP="00772915">
      <w:pPr>
        <w:pStyle w:val="a3"/>
        <w:widowControl w:val="0"/>
        <w:spacing w:before="0" w:beforeAutospacing="0" w:after="0" w:afterAutospacing="0"/>
        <w:ind w:firstLine="540"/>
        <w:rPr>
          <w:color w:val="000000"/>
          <w:sz w:val="28"/>
          <w:szCs w:val="28"/>
        </w:rPr>
      </w:pPr>
      <w:r w:rsidRPr="005C4024">
        <w:rPr>
          <w:color w:val="000000"/>
          <w:sz w:val="28"/>
          <w:szCs w:val="28"/>
        </w:rPr>
        <w:t>6.1. </w:t>
      </w:r>
      <w:r w:rsidRPr="004917A8">
        <w:rPr>
          <w:color w:val="000000"/>
          <w:sz w:val="28"/>
          <w:szCs w:val="28"/>
        </w:rPr>
        <w:t xml:space="preserve">Согласно части 1 </w:t>
      </w:r>
      <w:hyperlink r:id="rId9" w:tooltip="consultantplus://offline/ref=B4EE020F15F049A6B2AC01B4B81A3C6743ED28062111ADEB8B0099907FC5E0F83A7B6A488B536E13tEgAI" w:history="1">
        <w:r w:rsidRPr="004917A8">
          <w:rPr>
            <w:rStyle w:val="a5"/>
            <w:color w:val="000000"/>
            <w:sz w:val="28"/>
            <w:szCs w:val="28"/>
            <w:u w:val="none"/>
          </w:rPr>
          <w:t>статьи 13</w:t>
        </w:r>
      </w:hyperlink>
      <w:r w:rsidRPr="004917A8">
        <w:rPr>
          <w:color w:val="000000"/>
          <w:sz w:val="28"/>
          <w:szCs w:val="28"/>
        </w:rPr>
        <w:t xml:space="preserve"> Федерального</w:t>
      </w:r>
      <w:r w:rsidRPr="005C4024">
        <w:rPr>
          <w:color w:val="000000"/>
          <w:sz w:val="28"/>
          <w:szCs w:val="28"/>
        </w:rPr>
        <w:t xml:space="preserve">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w:t>
      </w:r>
      <w:r w:rsidR="00772915">
        <w:rPr>
          <w:color w:val="000000"/>
          <w:sz w:val="28"/>
          <w:szCs w:val="28"/>
        </w:rPr>
        <w:t xml:space="preserve">исциплинарную ответственность в </w:t>
      </w:r>
      <w:r w:rsidRPr="005C4024">
        <w:rPr>
          <w:color w:val="000000"/>
          <w:sz w:val="28"/>
          <w:szCs w:val="28"/>
        </w:rPr>
        <w:t xml:space="preserve">соответствии с законодательством Российской Федерации.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6.2. В соответствии со статьей 192 ТК РФ к работнику учреждения могут быть применены следующие дисциплинарные взыскания: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1) замечание;</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2) выговор;</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3) увольнение, в том числе:</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r:id="rId10" w:tooltip="consultantplus://offline/ref=B4EE020F15F049A6B2AC01B4B81A3C6743ED2D002511ADEB8B0099907FC5E0F83A7B6A4C8Bt5g2I" w:history="1">
        <w:r w:rsidRPr="005C4024">
          <w:rPr>
            <w:rStyle w:val="a5"/>
            <w:color w:val="000000"/>
            <w:sz w:val="28"/>
            <w:szCs w:val="28"/>
          </w:rPr>
          <w:t>подпункт «в» пункта 6 части 1 статьи 81</w:t>
        </w:r>
      </w:hyperlink>
      <w:r w:rsidRPr="005C4024">
        <w:rPr>
          <w:color w:val="000000"/>
          <w:sz w:val="28"/>
          <w:szCs w:val="28"/>
        </w:rPr>
        <w:t xml:space="preserve"> ТК РФ);</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11" w:tooltip="consultantplus://offline/ref=B4EE020F15F049A6B2AC01B4B81A3C6743ED2D002511ADEB8B0099907FC5E0F83A7B6A488B536912tEgBI" w:history="1">
        <w:r w:rsidRPr="005C4024">
          <w:rPr>
            <w:rStyle w:val="a5"/>
            <w:color w:val="000000"/>
            <w:sz w:val="28"/>
            <w:szCs w:val="28"/>
          </w:rPr>
          <w:t>пункт 7 части первой статьи 81</w:t>
        </w:r>
      </w:hyperlink>
      <w:r w:rsidRPr="005C4024">
        <w:rPr>
          <w:color w:val="000000"/>
          <w:sz w:val="28"/>
          <w:szCs w:val="28"/>
        </w:rPr>
        <w:t xml:space="preserve"> ТК РФ);</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по основанию, предусмотренному пунктом 7.1 части первой статьи 81 ТК </w:t>
      </w:r>
      <w:r w:rsidR="00057CB9" w:rsidRPr="005C4024">
        <w:rPr>
          <w:color w:val="000000"/>
          <w:sz w:val="28"/>
          <w:szCs w:val="28"/>
        </w:rPr>
        <w:t>РФ в</w:t>
      </w:r>
      <w:r w:rsidRPr="005C4024">
        <w:rPr>
          <w:color w:val="000000"/>
          <w:sz w:val="28"/>
          <w:szCs w:val="28"/>
        </w:rPr>
        <w:t xml:space="preserve">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3D76CB" w:rsidRPr="005C4024" w:rsidRDefault="003D76CB" w:rsidP="003D76CB">
      <w:pPr>
        <w:pStyle w:val="a3"/>
        <w:widowControl w:val="0"/>
        <w:spacing w:before="0" w:beforeAutospacing="0" w:after="0" w:afterAutospacing="0"/>
        <w:ind w:firstLine="709"/>
        <w:jc w:val="both"/>
        <w:rPr>
          <w:rStyle w:val="a4"/>
          <w:sz w:val="28"/>
          <w:szCs w:val="28"/>
        </w:rPr>
      </w:pPr>
      <w:r w:rsidRPr="005C4024">
        <w:rPr>
          <w:color w:val="000000"/>
          <w:sz w:val="28"/>
          <w:szCs w:val="28"/>
        </w:rPr>
        <w:t xml:space="preserve">6.3. Сделка, в совершении которой имеется заинтересованность, которая совершена с нарушением требований </w:t>
      </w:r>
      <w:r w:rsidR="00772915" w:rsidRPr="00360CBB">
        <w:rPr>
          <w:color w:val="000000"/>
          <w:sz w:val="28"/>
          <w:szCs w:val="28"/>
        </w:rPr>
        <w:t>Федеральным законом от 25.12.2008 № 273-ФЗ «О противодействии коррупции»</w:t>
      </w:r>
      <w:r w:rsidR="00772915">
        <w:rPr>
          <w:color w:val="000000"/>
          <w:sz w:val="28"/>
          <w:szCs w:val="28"/>
        </w:rPr>
        <w:t>,</w:t>
      </w:r>
      <w:r w:rsidRPr="005C4024">
        <w:rPr>
          <w:rStyle w:val="a4"/>
          <w:color w:val="000000"/>
          <w:sz w:val="28"/>
          <w:szCs w:val="28"/>
        </w:rPr>
        <w:t xml:space="preserve">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4917A8" w:rsidRDefault="003D76CB" w:rsidP="004917A8">
      <w:pPr>
        <w:pStyle w:val="a3"/>
        <w:widowControl w:val="0"/>
        <w:spacing w:before="0" w:beforeAutospacing="0" w:after="0" w:afterAutospacing="0"/>
        <w:ind w:firstLine="709"/>
        <w:jc w:val="both"/>
        <w:rPr>
          <w:sz w:val="28"/>
          <w:szCs w:val="28"/>
        </w:rPr>
      </w:pPr>
      <w:r w:rsidRPr="005C4024">
        <w:rPr>
          <w:color w:val="000000"/>
          <w:sz w:val="28"/>
          <w:szCs w:val="28"/>
        </w:rPr>
        <w:t>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772915" w:rsidRDefault="00772915" w:rsidP="004917A8">
      <w:pPr>
        <w:pStyle w:val="a3"/>
        <w:widowControl w:val="0"/>
        <w:spacing w:before="0" w:beforeAutospacing="0" w:after="0" w:afterAutospacing="0"/>
        <w:ind w:firstLine="709"/>
        <w:jc w:val="both"/>
        <w:rPr>
          <w:sz w:val="28"/>
          <w:szCs w:val="28"/>
        </w:rPr>
      </w:pPr>
    </w:p>
    <w:p w:rsidR="00772915" w:rsidRDefault="00772915" w:rsidP="004917A8">
      <w:pPr>
        <w:pStyle w:val="a3"/>
        <w:widowControl w:val="0"/>
        <w:spacing w:before="0" w:beforeAutospacing="0" w:after="0" w:afterAutospacing="0"/>
        <w:ind w:firstLine="709"/>
        <w:jc w:val="both"/>
        <w:rPr>
          <w:sz w:val="28"/>
          <w:szCs w:val="28"/>
        </w:rPr>
      </w:pPr>
    </w:p>
    <w:p w:rsidR="00772915" w:rsidRDefault="00772915" w:rsidP="004917A8">
      <w:pPr>
        <w:pStyle w:val="a3"/>
        <w:widowControl w:val="0"/>
        <w:spacing w:before="0" w:beforeAutospacing="0" w:after="0" w:afterAutospacing="0"/>
        <w:ind w:firstLine="709"/>
        <w:jc w:val="both"/>
        <w:rPr>
          <w:sz w:val="28"/>
          <w:szCs w:val="28"/>
        </w:rPr>
      </w:pPr>
    </w:p>
    <w:p w:rsidR="003D76CB" w:rsidRPr="004917A8" w:rsidRDefault="004917A8" w:rsidP="004917A8">
      <w:pPr>
        <w:pStyle w:val="a3"/>
        <w:widowControl w:val="0"/>
        <w:spacing w:before="0" w:beforeAutospacing="0" w:after="0" w:afterAutospacing="0"/>
        <w:ind w:firstLine="709"/>
        <w:jc w:val="both"/>
        <w:rPr>
          <w:sz w:val="28"/>
          <w:szCs w:val="28"/>
        </w:rPr>
      </w:pPr>
      <w:r>
        <w:rPr>
          <w:sz w:val="28"/>
          <w:szCs w:val="28"/>
        </w:rPr>
        <w:lastRenderedPageBreak/>
        <w:t xml:space="preserve">                                                           </w:t>
      </w:r>
      <w:r>
        <w:rPr>
          <w:i/>
          <w:iCs/>
          <w:color w:val="000000"/>
          <w:sz w:val="28"/>
          <w:szCs w:val="28"/>
        </w:rPr>
        <w:t xml:space="preserve"> </w:t>
      </w:r>
      <w:r w:rsidR="003D76CB" w:rsidRPr="005C4024">
        <w:rPr>
          <w:i/>
          <w:iCs/>
          <w:color w:val="000000"/>
          <w:sz w:val="28"/>
          <w:szCs w:val="28"/>
        </w:rPr>
        <w:t> </w:t>
      </w:r>
      <w:r w:rsidR="003D76CB" w:rsidRPr="005C4024">
        <w:rPr>
          <w:color w:val="000000"/>
          <w:sz w:val="28"/>
          <w:szCs w:val="28"/>
        </w:rPr>
        <w:t xml:space="preserve">Приложение № 1 </w:t>
      </w:r>
    </w:p>
    <w:p w:rsidR="003D76CB" w:rsidRPr="00C2388E" w:rsidRDefault="003D76CB" w:rsidP="000E0267">
      <w:pPr>
        <w:pStyle w:val="a3"/>
        <w:widowControl w:val="0"/>
        <w:spacing w:before="0" w:beforeAutospacing="0" w:after="0" w:afterAutospacing="0"/>
        <w:ind w:left="4962"/>
        <w:rPr>
          <w:color w:val="000000"/>
          <w:sz w:val="28"/>
          <w:szCs w:val="28"/>
        </w:rPr>
      </w:pPr>
      <w:r w:rsidRPr="00C2388E">
        <w:rPr>
          <w:color w:val="000000"/>
          <w:sz w:val="28"/>
          <w:szCs w:val="28"/>
        </w:rPr>
        <w:t xml:space="preserve">к Положению о конфликте интересов </w:t>
      </w:r>
    </w:p>
    <w:p w:rsidR="003E4B8E" w:rsidRPr="00C2388E" w:rsidRDefault="003E4B8E" w:rsidP="003E4B8E">
      <w:pPr>
        <w:keepNext/>
        <w:keepLines/>
        <w:tabs>
          <w:tab w:val="left" w:pos="993"/>
          <w:tab w:val="left" w:pos="6522"/>
        </w:tabs>
        <w:spacing w:after="0" w:line="240" w:lineRule="auto"/>
        <w:rPr>
          <w:rFonts w:ascii="Times New Roman" w:hAnsi="Times New Roman"/>
          <w:sz w:val="28"/>
          <w:szCs w:val="28"/>
        </w:rPr>
      </w:pPr>
      <w:r w:rsidRPr="00C2388E">
        <w:rPr>
          <w:rFonts w:ascii="Times New Roman" w:hAnsi="Times New Roman"/>
          <w:color w:val="000000"/>
          <w:sz w:val="28"/>
          <w:szCs w:val="28"/>
        </w:rPr>
        <w:t xml:space="preserve">                                              </w:t>
      </w:r>
      <w:r w:rsidR="00C2388E">
        <w:rPr>
          <w:rFonts w:ascii="Times New Roman" w:hAnsi="Times New Roman"/>
          <w:color w:val="000000"/>
          <w:sz w:val="28"/>
          <w:szCs w:val="28"/>
        </w:rPr>
        <w:t xml:space="preserve">                         </w:t>
      </w:r>
      <w:r w:rsidR="003D76CB" w:rsidRPr="00C2388E">
        <w:rPr>
          <w:rFonts w:ascii="Times New Roman" w:hAnsi="Times New Roman"/>
          <w:color w:val="000000"/>
          <w:sz w:val="28"/>
          <w:szCs w:val="28"/>
        </w:rPr>
        <w:t xml:space="preserve">в учреждении </w:t>
      </w:r>
      <w:r w:rsidRPr="00C2388E">
        <w:rPr>
          <w:rFonts w:ascii="Times New Roman" w:hAnsi="Times New Roman"/>
          <w:sz w:val="28"/>
          <w:szCs w:val="28"/>
        </w:rPr>
        <w:t xml:space="preserve">МБДОУ «Детский сад              </w:t>
      </w:r>
    </w:p>
    <w:p w:rsidR="003D76CB" w:rsidRPr="00C2388E" w:rsidRDefault="00C2388E" w:rsidP="00C2388E">
      <w:pPr>
        <w:keepNext/>
        <w:keepLines/>
        <w:tabs>
          <w:tab w:val="left" w:pos="993"/>
          <w:tab w:val="left" w:pos="6522"/>
        </w:tabs>
        <w:spacing w:after="0" w:line="240" w:lineRule="auto"/>
        <w:rPr>
          <w:rFonts w:ascii="Times New Roman" w:hAnsi="Times New Roman"/>
          <w:sz w:val="28"/>
          <w:szCs w:val="28"/>
        </w:rPr>
      </w:pPr>
      <w:r>
        <w:rPr>
          <w:rFonts w:ascii="Times New Roman" w:hAnsi="Times New Roman"/>
          <w:sz w:val="28"/>
          <w:szCs w:val="28"/>
        </w:rPr>
        <w:t xml:space="preserve">                                                                       </w:t>
      </w:r>
      <w:r w:rsidR="003E4B8E" w:rsidRPr="00C2388E">
        <w:rPr>
          <w:rFonts w:ascii="Times New Roman" w:hAnsi="Times New Roman"/>
          <w:sz w:val="28"/>
          <w:szCs w:val="28"/>
        </w:rPr>
        <w:t>№ 42 «Солнышко»</w:t>
      </w:r>
    </w:p>
    <w:p w:rsidR="003D76CB" w:rsidRPr="00C2388E" w:rsidRDefault="000E0267" w:rsidP="000E0267">
      <w:pPr>
        <w:pStyle w:val="a3"/>
        <w:widowControl w:val="0"/>
        <w:spacing w:before="0" w:beforeAutospacing="0" w:after="0" w:afterAutospacing="0"/>
        <w:ind w:left="3969"/>
        <w:rPr>
          <w:color w:val="000000"/>
          <w:sz w:val="28"/>
          <w:szCs w:val="28"/>
        </w:rPr>
      </w:pPr>
      <w:r w:rsidRPr="00C2388E">
        <w:rPr>
          <w:color w:val="000000"/>
          <w:sz w:val="28"/>
          <w:szCs w:val="28"/>
        </w:rPr>
        <w:t xml:space="preserve">              </w:t>
      </w:r>
      <w:r w:rsidR="003D76CB" w:rsidRPr="00C2388E">
        <w:rPr>
          <w:color w:val="000000"/>
          <w:sz w:val="28"/>
          <w:szCs w:val="28"/>
        </w:rPr>
        <w:t>(наименование должности, ФИО руководителя учреждения)</w:t>
      </w:r>
    </w:p>
    <w:p w:rsidR="003D76CB" w:rsidRPr="005C4024" w:rsidRDefault="003D76CB" w:rsidP="000E0267">
      <w:pPr>
        <w:pStyle w:val="a3"/>
        <w:widowControl w:val="0"/>
        <w:spacing w:before="0" w:beforeAutospacing="0" w:after="0" w:afterAutospacing="0"/>
        <w:ind w:left="3969"/>
        <w:rPr>
          <w:color w:val="000000"/>
          <w:sz w:val="28"/>
          <w:szCs w:val="28"/>
        </w:rPr>
      </w:pPr>
      <w:r w:rsidRPr="005C4024">
        <w:rPr>
          <w:color w:val="000000"/>
          <w:sz w:val="28"/>
          <w:szCs w:val="28"/>
        </w:rPr>
        <w:t>________________________________________</w:t>
      </w:r>
    </w:p>
    <w:p w:rsidR="003D76CB" w:rsidRPr="005C4024" w:rsidRDefault="000E0267" w:rsidP="000E0267">
      <w:pPr>
        <w:pStyle w:val="a3"/>
        <w:widowControl w:val="0"/>
        <w:spacing w:before="0" w:beforeAutospacing="0" w:after="0" w:afterAutospacing="0"/>
        <w:ind w:left="3969"/>
        <w:rPr>
          <w:rStyle w:val="a4"/>
          <w:sz w:val="28"/>
          <w:szCs w:val="28"/>
        </w:rPr>
      </w:pPr>
      <w:r w:rsidRPr="005C4024">
        <w:rPr>
          <w:color w:val="000000"/>
          <w:sz w:val="28"/>
          <w:szCs w:val="28"/>
        </w:rPr>
        <w:t xml:space="preserve">                          </w:t>
      </w:r>
      <w:r w:rsidR="003D76CB" w:rsidRPr="005C4024">
        <w:rPr>
          <w:color w:val="000000"/>
          <w:sz w:val="28"/>
          <w:szCs w:val="28"/>
        </w:rPr>
        <w:t>(ФИО, должность)</w:t>
      </w:r>
    </w:p>
    <w:p w:rsidR="003D76CB" w:rsidRPr="005C4024" w:rsidRDefault="003D76CB" w:rsidP="000E0267">
      <w:pPr>
        <w:pStyle w:val="a3"/>
        <w:widowControl w:val="0"/>
        <w:spacing w:before="0" w:beforeAutospacing="0" w:after="0" w:afterAutospacing="0"/>
        <w:ind w:left="3969"/>
        <w:rPr>
          <w:color w:val="000000"/>
          <w:sz w:val="28"/>
          <w:szCs w:val="28"/>
        </w:rPr>
      </w:pPr>
      <w:r w:rsidRPr="005C4024">
        <w:rPr>
          <w:color w:val="000000"/>
          <w:sz w:val="28"/>
          <w:szCs w:val="28"/>
        </w:rPr>
        <w:t>от________________________________________</w:t>
      </w:r>
    </w:p>
    <w:p w:rsidR="003D76CB" w:rsidRPr="005C4024" w:rsidRDefault="003D76CB" w:rsidP="000E0267">
      <w:pPr>
        <w:pStyle w:val="a3"/>
        <w:widowControl w:val="0"/>
        <w:spacing w:before="0" w:beforeAutospacing="0" w:after="0" w:afterAutospacing="0"/>
        <w:ind w:left="3969"/>
        <w:rPr>
          <w:color w:val="000000"/>
          <w:sz w:val="28"/>
          <w:szCs w:val="28"/>
        </w:rPr>
      </w:pPr>
      <w:r w:rsidRPr="005C4024">
        <w:rPr>
          <w:color w:val="000000"/>
          <w:sz w:val="28"/>
          <w:szCs w:val="28"/>
        </w:rPr>
        <w:t>__________________________________________</w:t>
      </w:r>
    </w:p>
    <w:p w:rsidR="003D76CB" w:rsidRPr="005C4024" w:rsidRDefault="000E0267" w:rsidP="000E0267">
      <w:pPr>
        <w:pStyle w:val="a3"/>
        <w:widowControl w:val="0"/>
        <w:spacing w:before="0" w:beforeAutospacing="0" w:after="0" w:afterAutospacing="0"/>
        <w:ind w:left="3969"/>
        <w:rPr>
          <w:color w:val="000000"/>
          <w:sz w:val="28"/>
          <w:szCs w:val="28"/>
        </w:rPr>
      </w:pPr>
      <w:r w:rsidRPr="005C4024">
        <w:rPr>
          <w:color w:val="000000"/>
          <w:sz w:val="28"/>
          <w:szCs w:val="28"/>
        </w:rPr>
        <w:t xml:space="preserve">  </w:t>
      </w:r>
      <w:r w:rsidR="003D76CB" w:rsidRPr="005C4024">
        <w:rPr>
          <w:color w:val="000000"/>
          <w:sz w:val="28"/>
          <w:szCs w:val="28"/>
        </w:rPr>
        <w:t xml:space="preserve">(ФИО, должность работника </w:t>
      </w:r>
      <w:r w:rsidR="00B15C77">
        <w:rPr>
          <w:color w:val="000000"/>
          <w:sz w:val="28"/>
          <w:szCs w:val="28"/>
        </w:rPr>
        <w:t xml:space="preserve">    </w:t>
      </w:r>
      <w:r w:rsidR="003D76CB" w:rsidRPr="005C4024">
        <w:rPr>
          <w:color w:val="000000"/>
          <w:sz w:val="28"/>
          <w:szCs w:val="28"/>
        </w:rPr>
        <w:t xml:space="preserve">учреждения, </w:t>
      </w:r>
    </w:p>
    <w:p w:rsidR="003D76CB" w:rsidRPr="00C2388E" w:rsidRDefault="000E0267" w:rsidP="00C2388E">
      <w:pPr>
        <w:keepNext/>
        <w:keepLines/>
        <w:tabs>
          <w:tab w:val="left" w:pos="993"/>
          <w:tab w:val="left" w:pos="6522"/>
        </w:tabs>
        <w:spacing w:after="0" w:line="240" w:lineRule="auto"/>
        <w:ind w:firstLine="6521"/>
        <w:rPr>
          <w:rFonts w:ascii="Times New Roman" w:eastAsia="Times New Roman" w:hAnsi="Times New Roman"/>
          <w:sz w:val="24"/>
          <w:szCs w:val="28"/>
          <w:lang w:eastAsia="ru-RU"/>
        </w:rPr>
      </w:pPr>
      <w:r w:rsidRPr="005C4024">
        <w:rPr>
          <w:color w:val="000000"/>
          <w:sz w:val="28"/>
          <w:szCs w:val="28"/>
        </w:rPr>
        <w:t xml:space="preserve">     </w:t>
      </w:r>
      <w:r w:rsidR="003D76CB" w:rsidRPr="00C2388E">
        <w:rPr>
          <w:rFonts w:ascii="Times New Roman" w:hAnsi="Times New Roman"/>
          <w:color w:val="000000"/>
          <w:sz w:val="28"/>
          <w:szCs w:val="28"/>
        </w:rPr>
        <w:t>контактный телефон)</w:t>
      </w:r>
      <w:r w:rsidR="00772915" w:rsidRPr="00C2388E">
        <w:rPr>
          <w:rFonts w:ascii="Times New Roman" w:eastAsia="Times New Roman" w:hAnsi="Times New Roman"/>
          <w:color w:val="000000"/>
          <w:sz w:val="24"/>
          <w:szCs w:val="28"/>
          <w:lang w:eastAsia="ru-RU"/>
        </w:rPr>
        <w:t xml:space="preserve">                                                          </w:t>
      </w:r>
      <w:r w:rsidR="00C2388E" w:rsidRPr="00C2388E">
        <w:rPr>
          <w:rFonts w:ascii="Times New Roman" w:eastAsia="Times New Roman" w:hAnsi="Times New Roman"/>
          <w:color w:val="000000"/>
          <w:sz w:val="24"/>
          <w:szCs w:val="28"/>
          <w:lang w:eastAsia="ru-RU"/>
        </w:rPr>
        <w:t xml:space="preserve">                              </w:t>
      </w:r>
    </w:p>
    <w:p w:rsidR="003D76CB" w:rsidRPr="005C4024" w:rsidRDefault="003D76CB" w:rsidP="00BC30CD">
      <w:pPr>
        <w:pStyle w:val="a3"/>
        <w:widowControl w:val="0"/>
        <w:spacing w:before="0" w:beforeAutospacing="0" w:after="0" w:afterAutospacing="0"/>
        <w:ind w:left="4536"/>
        <w:rPr>
          <w:color w:val="000000"/>
          <w:sz w:val="28"/>
          <w:szCs w:val="28"/>
        </w:rPr>
      </w:pPr>
      <w:r w:rsidRPr="005C4024">
        <w:rPr>
          <w:color w:val="000000"/>
          <w:sz w:val="28"/>
          <w:szCs w:val="28"/>
        </w:rPr>
        <w:t> </w:t>
      </w:r>
    </w:p>
    <w:p w:rsidR="003D76CB" w:rsidRPr="005C4024" w:rsidRDefault="003D76CB" w:rsidP="00766171">
      <w:pPr>
        <w:pStyle w:val="a3"/>
        <w:spacing w:before="0" w:beforeAutospacing="0" w:after="0" w:afterAutospacing="0"/>
        <w:ind w:firstLine="540"/>
        <w:jc w:val="center"/>
        <w:rPr>
          <w:color w:val="000000"/>
          <w:sz w:val="28"/>
          <w:szCs w:val="28"/>
        </w:rPr>
      </w:pPr>
      <w:r w:rsidRPr="005C4024">
        <w:rPr>
          <w:b/>
          <w:bCs/>
          <w:color w:val="000000"/>
          <w:sz w:val="28"/>
          <w:szCs w:val="28"/>
        </w:rPr>
        <w:t>Сообщение</w:t>
      </w:r>
    </w:p>
    <w:p w:rsidR="003D76CB" w:rsidRPr="005C4024" w:rsidRDefault="003D76CB" w:rsidP="00766171">
      <w:pPr>
        <w:pStyle w:val="a3"/>
        <w:spacing w:before="0" w:beforeAutospacing="0" w:after="0" w:afterAutospacing="0"/>
        <w:ind w:firstLine="540"/>
        <w:jc w:val="center"/>
        <w:rPr>
          <w:color w:val="000000"/>
          <w:sz w:val="28"/>
          <w:szCs w:val="28"/>
        </w:rPr>
      </w:pPr>
      <w:r w:rsidRPr="005C4024">
        <w:rPr>
          <w:b/>
          <w:bCs/>
          <w:color w:val="000000"/>
          <w:sz w:val="28"/>
          <w:szCs w:val="28"/>
        </w:rPr>
        <w:t>о наличии личной заинтересованности при исполнении обязанностей, которая приводит или может привести к конфликту интересов</w:t>
      </w:r>
    </w:p>
    <w:p w:rsidR="003D76CB" w:rsidRPr="005C4024" w:rsidRDefault="003D76CB" w:rsidP="003D76CB">
      <w:pPr>
        <w:pStyle w:val="a3"/>
        <w:spacing w:before="0" w:beforeAutospacing="0" w:after="0" w:afterAutospacing="0"/>
        <w:ind w:firstLine="540"/>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Сообщаю о возникновении у меня личной заинтересованности при исполнении </w:t>
      </w:r>
      <w:r w:rsidR="004917A8" w:rsidRPr="005C4024">
        <w:rPr>
          <w:color w:val="000000"/>
          <w:sz w:val="28"/>
          <w:szCs w:val="28"/>
        </w:rPr>
        <w:t>обязанностей, которая</w:t>
      </w:r>
      <w:r w:rsidRPr="005C4024">
        <w:rPr>
          <w:color w:val="000000"/>
          <w:sz w:val="28"/>
          <w:szCs w:val="28"/>
        </w:rPr>
        <w:t xml:space="preserve"> приводит или может привести к конфликту интересов </w:t>
      </w:r>
      <w:r w:rsidRPr="005C4024">
        <w:rPr>
          <w:i/>
          <w:iCs/>
          <w:color w:val="000000"/>
          <w:sz w:val="28"/>
          <w:szCs w:val="28"/>
        </w:rPr>
        <w:t>(нужное подчеркнуть).</w:t>
      </w:r>
    </w:p>
    <w:p w:rsidR="003D76CB" w:rsidRPr="005C4024" w:rsidRDefault="003D76CB" w:rsidP="003D76CB">
      <w:pPr>
        <w:pStyle w:val="a3"/>
        <w:spacing w:before="0" w:beforeAutospacing="0" w:after="0" w:afterAutospacing="0"/>
        <w:ind w:firstLine="709"/>
        <w:jc w:val="both"/>
        <w:rPr>
          <w:color w:val="000000"/>
          <w:sz w:val="28"/>
          <w:szCs w:val="28"/>
        </w:rPr>
      </w:pPr>
      <w:proofErr w:type="gramStart"/>
      <w:r w:rsidRPr="005C4024">
        <w:rPr>
          <w:color w:val="000000"/>
          <w:sz w:val="28"/>
          <w:szCs w:val="28"/>
        </w:rPr>
        <w:t>Обстоятельства,   </w:t>
      </w:r>
      <w:proofErr w:type="gramEnd"/>
      <w:r w:rsidRPr="005C4024">
        <w:rPr>
          <w:color w:val="000000"/>
          <w:sz w:val="28"/>
          <w:szCs w:val="28"/>
        </w:rPr>
        <w:t>  являющиеся    основанием    возникновения    личной заинтересованности: ______________________________________________________________________</w:t>
      </w:r>
    </w:p>
    <w:p w:rsidR="003D76CB" w:rsidRPr="005C4024" w:rsidRDefault="003D76CB" w:rsidP="00B15C77">
      <w:pPr>
        <w:pStyle w:val="a3"/>
        <w:spacing w:before="0" w:beforeAutospacing="0" w:after="0" w:afterAutospacing="0"/>
        <w:ind w:firstLine="709"/>
        <w:rPr>
          <w:color w:val="000000"/>
          <w:sz w:val="28"/>
          <w:szCs w:val="28"/>
        </w:rPr>
      </w:pPr>
      <w:r w:rsidRPr="005C4024">
        <w:rPr>
          <w:color w:val="000000"/>
          <w:sz w:val="28"/>
          <w:szCs w:val="28"/>
        </w:rPr>
        <w:t xml:space="preserve">Обязанности в соответствии с трудовым </w:t>
      </w:r>
      <w:proofErr w:type="gramStart"/>
      <w:r w:rsidR="00B15C77">
        <w:rPr>
          <w:color w:val="000000"/>
          <w:sz w:val="28"/>
          <w:szCs w:val="28"/>
        </w:rPr>
        <w:t>д</w:t>
      </w:r>
      <w:r w:rsidRPr="005C4024">
        <w:rPr>
          <w:color w:val="000000"/>
          <w:sz w:val="28"/>
          <w:szCs w:val="28"/>
        </w:rPr>
        <w:t>оговором,  на</w:t>
      </w:r>
      <w:proofErr w:type="gramEnd"/>
      <w:r w:rsidRPr="005C4024">
        <w:rPr>
          <w:color w:val="000000"/>
          <w:sz w:val="28"/>
          <w:szCs w:val="28"/>
        </w:rPr>
        <w:t>  исполнение  которых влияет или может повлиять личная заинтересованность:____________________________________________________________</w:t>
      </w:r>
    </w:p>
    <w:p w:rsidR="003D76CB" w:rsidRPr="005C4024" w:rsidRDefault="003D76CB" w:rsidP="005C4024">
      <w:pPr>
        <w:pStyle w:val="a3"/>
        <w:spacing w:before="0" w:beforeAutospacing="0" w:after="0" w:afterAutospacing="0"/>
        <w:ind w:firstLine="709"/>
        <w:rPr>
          <w:color w:val="000000"/>
          <w:sz w:val="28"/>
          <w:szCs w:val="28"/>
        </w:rPr>
      </w:pPr>
      <w:r w:rsidRPr="005C4024">
        <w:rPr>
          <w:color w:val="000000"/>
          <w:sz w:val="28"/>
          <w:szCs w:val="28"/>
        </w:rPr>
        <w:t xml:space="preserve">Предлагаемые   </w:t>
      </w:r>
      <w:proofErr w:type="gramStart"/>
      <w:r w:rsidRPr="005C4024">
        <w:rPr>
          <w:color w:val="000000"/>
          <w:sz w:val="28"/>
          <w:szCs w:val="28"/>
        </w:rPr>
        <w:t>меры  по</w:t>
      </w:r>
      <w:proofErr w:type="gramEnd"/>
      <w:r w:rsidRPr="005C4024">
        <w:rPr>
          <w:color w:val="000000"/>
          <w:sz w:val="28"/>
          <w:szCs w:val="28"/>
        </w:rPr>
        <w:t>  предотвращению  или  урегулированию  конфликт</w:t>
      </w:r>
      <w:r w:rsidR="005C4024">
        <w:rPr>
          <w:color w:val="000000"/>
          <w:sz w:val="28"/>
          <w:szCs w:val="28"/>
        </w:rPr>
        <w:t>а</w:t>
      </w:r>
      <w:r w:rsidRPr="005C4024">
        <w:rPr>
          <w:color w:val="000000"/>
          <w:sz w:val="28"/>
          <w:szCs w:val="28"/>
        </w:rPr>
        <w:t xml:space="preserve"> интересов: ______________________________________________________________________</w:t>
      </w:r>
    </w:p>
    <w:p w:rsidR="003D76CB" w:rsidRPr="005C4024" w:rsidRDefault="003D76CB" w:rsidP="003D76CB">
      <w:pPr>
        <w:pStyle w:val="a3"/>
        <w:widowControl w:val="0"/>
        <w:spacing w:before="0" w:beforeAutospacing="0" w:after="0" w:afterAutospacing="0"/>
        <w:ind w:firstLine="284"/>
        <w:jc w:val="both"/>
        <w:rPr>
          <w:color w:val="000000"/>
          <w:sz w:val="28"/>
          <w:szCs w:val="28"/>
        </w:rPr>
      </w:pPr>
      <w:r w:rsidRPr="005C4024">
        <w:rPr>
          <w:color w:val="000000"/>
          <w:sz w:val="28"/>
          <w:szCs w:val="28"/>
        </w:rPr>
        <w:t> </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Лицо, направившее</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сообщение      _________ _____________________ «___» _________ 20__ г.</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roofErr w:type="gramStart"/>
      <w:r w:rsidRPr="005C4024">
        <w:rPr>
          <w:color w:val="000000"/>
          <w:sz w:val="28"/>
          <w:szCs w:val="28"/>
        </w:rPr>
        <w:t>подпись)   </w:t>
      </w:r>
      <w:proofErr w:type="gramEnd"/>
      <w:r w:rsidRPr="005C4024">
        <w:rPr>
          <w:color w:val="000000"/>
          <w:sz w:val="28"/>
          <w:szCs w:val="28"/>
        </w:rPr>
        <w:t>     (расшифровка подписи)</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Лицо, принявшее</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сообщение      _________ _____________________ «___» _________ 20__ г.</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roofErr w:type="gramStart"/>
      <w:r w:rsidRPr="005C4024">
        <w:rPr>
          <w:color w:val="000000"/>
          <w:sz w:val="28"/>
          <w:szCs w:val="28"/>
        </w:rPr>
        <w:t>подпись)   </w:t>
      </w:r>
      <w:proofErr w:type="gramEnd"/>
      <w:r w:rsidRPr="005C4024">
        <w:rPr>
          <w:color w:val="000000"/>
          <w:sz w:val="28"/>
          <w:szCs w:val="28"/>
        </w:rPr>
        <w:t>    (расшифровка подписи)</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Регистрационный номер в журнале регистрации сообщений о наличии личной заинтересованности_______________________</w:t>
      </w:r>
    </w:p>
    <w:p w:rsidR="006C3CD7" w:rsidRDefault="006C3CD7" w:rsidP="00A052BB">
      <w:pPr>
        <w:pStyle w:val="a3"/>
        <w:widowControl w:val="0"/>
        <w:spacing w:before="0" w:beforeAutospacing="0" w:after="0" w:afterAutospacing="0"/>
        <w:ind w:left="5103"/>
        <w:jc w:val="both"/>
        <w:rPr>
          <w:color w:val="000000"/>
          <w:sz w:val="28"/>
          <w:szCs w:val="28"/>
        </w:rPr>
      </w:pPr>
    </w:p>
    <w:p w:rsidR="006C3CD7" w:rsidRDefault="006C3CD7" w:rsidP="00A052BB">
      <w:pPr>
        <w:pStyle w:val="a3"/>
        <w:widowControl w:val="0"/>
        <w:spacing w:before="0" w:beforeAutospacing="0" w:after="0" w:afterAutospacing="0"/>
        <w:ind w:left="5103"/>
        <w:jc w:val="both"/>
        <w:rPr>
          <w:color w:val="000000"/>
          <w:sz w:val="28"/>
          <w:szCs w:val="28"/>
        </w:rPr>
      </w:pPr>
    </w:p>
    <w:p w:rsidR="006C3CD7" w:rsidRDefault="006C3CD7" w:rsidP="00A052BB">
      <w:pPr>
        <w:pStyle w:val="a3"/>
        <w:widowControl w:val="0"/>
        <w:spacing w:before="0" w:beforeAutospacing="0" w:after="0" w:afterAutospacing="0"/>
        <w:ind w:left="5103"/>
        <w:jc w:val="both"/>
        <w:rPr>
          <w:color w:val="000000"/>
          <w:sz w:val="28"/>
          <w:szCs w:val="28"/>
        </w:rPr>
      </w:pPr>
    </w:p>
    <w:p w:rsidR="006C3CD7" w:rsidRDefault="006C3CD7" w:rsidP="00A052BB">
      <w:pPr>
        <w:pStyle w:val="a3"/>
        <w:widowControl w:val="0"/>
        <w:spacing w:before="0" w:beforeAutospacing="0" w:after="0" w:afterAutospacing="0"/>
        <w:ind w:left="5103"/>
        <w:jc w:val="both"/>
        <w:rPr>
          <w:color w:val="000000"/>
          <w:sz w:val="28"/>
          <w:szCs w:val="28"/>
        </w:rPr>
      </w:pPr>
    </w:p>
    <w:p w:rsidR="00A052BB" w:rsidRPr="005C4024" w:rsidRDefault="00A052BB" w:rsidP="006C3CD7">
      <w:pPr>
        <w:pStyle w:val="a3"/>
        <w:widowControl w:val="0"/>
        <w:spacing w:before="0" w:beforeAutospacing="0" w:after="0" w:afterAutospacing="0"/>
        <w:ind w:left="5103"/>
        <w:jc w:val="both"/>
        <w:rPr>
          <w:color w:val="000000"/>
          <w:sz w:val="28"/>
          <w:szCs w:val="28"/>
        </w:rPr>
      </w:pPr>
      <w:r>
        <w:rPr>
          <w:color w:val="000000"/>
          <w:sz w:val="28"/>
          <w:szCs w:val="28"/>
        </w:rPr>
        <w:lastRenderedPageBreak/>
        <w:t>П</w:t>
      </w:r>
      <w:r w:rsidRPr="005C4024">
        <w:rPr>
          <w:color w:val="000000"/>
          <w:sz w:val="28"/>
          <w:szCs w:val="28"/>
        </w:rPr>
        <w:t xml:space="preserve">риложение № </w:t>
      </w:r>
      <w:r>
        <w:rPr>
          <w:color w:val="000000"/>
          <w:sz w:val="28"/>
          <w:szCs w:val="28"/>
        </w:rPr>
        <w:t>2</w:t>
      </w:r>
      <w:r w:rsidRPr="005C4024">
        <w:rPr>
          <w:color w:val="000000"/>
          <w:sz w:val="28"/>
          <w:szCs w:val="28"/>
        </w:rPr>
        <w:t xml:space="preserve"> </w:t>
      </w:r>
    </w:p>
    <w:p w:rsidR="00A052BB" w:rsidRPr="006C3CD7" w:rsidRDefault="00A052BB" w:rsidP="006C3CD7">
      <w:pPr>
        <w:pStyle w:val="a3"/>
        <w:widowControl w:val="0"/>
        <w:spacing w:before="0" w:beforeAutospacing="0" w:after="0" w:afterAutospacing="0"/>
        <w:ind w:left="5103"/>
        <w:jc w:val="both"/>
        <w:rPr>
          <w:color w:val="000000"/>
          <w:sz w:val="28"/>
          <w:szCs w:val="28"/>
        </w:rPr>
      </w:pPr>
      <w:r w:rsidRPr="005C4024">
        <w:rPr>
          <w:color w:val="000000"/>
          <w:sz w:val="28"/>
          <w:szCs w:val="28"/>
        </w:rPr>
        <w:t>к По</w:t>
      </w:r>
      <w:r w:rsidR="006C3CD7">
        <w:rPr>
          <w:color w:val="000000"/>
          <w:sz w:val="28"/>
          <w:szCs w:val="28"/>
        </w:rPr>
        <w:t>ложению о конфликте интересов </w:t>
      </w:r>
      <w:r w:rsidRPr="005C4024">
        <w:rPr>
          <w:color w:val="000000"/>
          <w:sz w:val="28"/>
          <w:szCs w:val="28"/>
        </w:rPr>
        <w:t>в учреждении</w:t>
      </w:r>
      <w:r w:rsidRPr="005C4024">
        <w:rPr>
          <w:i/>
          <w:iCs/>
          <w:color w:val="000000"/>
          <w:sz w:val="28"/>
          <w:szCs w:val="28"/>
        </w:rPr>
        <w:t xml:space="preserve"> </w:t>
      </w:r>
      <w:r w:rsidR="006C3CD7" w:rsidRPr="006C3CD7">
        <w:rPr>
          <w:b/>
          <w:i/>
          <w:iCs/>
          <w:color w:val="000000"/>
          <w:sz w:val="28"/>
          <w:szCs w:val="28"/>
        </w:rPr>
        <w:t>МБДОУ «Детский сад                                                                 № 42 «Солнышко»</w:t>
      </w:r>
    </w:p>
    <w:p w:rsidR="006C3CD7" w:rsidRDefault="006C3CD7" w:rsidP="00B15C77">
      <w:pPr>
        <w:spacing w:after="0" w:line="240" w:lineRule="auto"/>
        <w:jc w:val="center"/>
        <w:rPr>
          <w:rFonts w:ascii="Times New Roman" w:eastAsia="Times New Roman" w:hAnsi="Times New Roman"/>
          <w:b/>
          <w:bCs/>
          <w:color w:val="000000"/>
          <w:sz w:val="28"/>
          <w:szCs w:val="28"/>
          <w:lang w:eastAsia="ru-RU"/>
        </w:rPr>
      </w:pPr>
    </w:p>
    <w:p w:rsidR="006C3CD7" w:rsidRDefault="006C3CD7" w:rsidP="00B15C77">
      <w:pPr>
        <w:spacing w:after="0" w:line="240" w:lineRule="auto"/>
        <w:jc w:val="center"/>
        <w:rPr>
          <w:rFonts w:ascii="Times New Roman" w:eastAsia="Times New Roman" w:hAnsi="Times New Roman"/>
          <w:b/>
          <w:bCs/>
          <w:color w:val="000000"/>
          <w:sz w:val="28"/>
          <w:szCs w:val="28"/>
          <w:lang w:eastAsia="ru-RU"/>
        </w:rPr>
      </w:pPr>
    </w:p>
    <w:p w:rsidR="00B15C77" w:rsidRPr="005C4024" w:rsidRDefault="00B15C77" w:rsidP="00B15C7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 xml:space="preserve">ЖУРНАЛ </w:t>
      </w:r>
    </w:p>
    <w:p w:rsidR="00B15C77" w:rsidRPr="005C4024" w:rsidRDefault="00B15C77" w:rsidP="00B15C77">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color w:val="000000"/>
          <w:sz w:val="28"/>
          <w:szCs w:val="28"/>
          <w:lang w:eastAsia="ru-RU"/>
        </w:rPr>
        <w:t>регистрации сообщений о наличии личной заинтересованности</w:t>
      </w:r>
    </w:p>
    <w:p w:rsidR="00B15C77" w:rsidRPr="005C4024" w:rsidRDefault="00B15C77" w:rsidP="00B15C7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B15C77" w:rsidRPr="005C4024" w:rsidRDefault="00B15C77" w:rsidP="00B15C7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bl>
      <w:tblPr>
        <w:tblW w:w="0" w:type="auto"/>
        <w:tblCellSpacing w:w="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
        <w:gridCol w:w="1183"/>
        <w:gridCol w:w="967"/>
        <w:gridCol w:w="1316"/>
        <w:gridCol w:w="1175"/>
        <w:gridCol w:w="1750"/>
        <w:gridCol w:w="1155"/>
        <w:gridCol w:w="1316"/>
        <w:gridCol w:w="1033"/>
      </w:tblGrid>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п/п</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Дата регистрации</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w:t>
            </w:r>
            <w:proofErr w:type="spellStart"/>
            <w:r w:rsidRPr="005C4024">
              <w:rPr>
                <w:rFonts w:ascii="Times New Roman" w:eastAsia="Times New Roman" w:hAnsi="Times New Roman"/>
                <w:color w:val="000000"/>
                <w:sz w:val="28"/>
                <w:szCs w:val="28"/>
                <w:lang w:eastAsia="ru-RU"/>
              </w:rPr>
              <w:t>ционный</w:t>
            </w:r>
            <w:proofErr w:type="spellEnd"/>
            <w:r w:rsidRPr="005C4024">
              <w:rPr>
                <w:rFonts w:ascii="Times New Roman" w:eastAsia="Times New Roman" w:hAnsi="Times New Roman"/>
                <w:color w:val="000000"/>
                <w:sz w:val="28"/>
                <w:szCs w:val="28"/>
                <w:lang w:eastAsia="ru-RU"/>
              </w:rPr>
              <w:t xml:space="preserve"> номер</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ФИО, должность лица, направившего </w:t>
            </w:r>
            <w:r>
              <w:rPr>
                <w:rFonts w:ascii="Times New Roman" w:eastAsia="Times New Roman" w:hAnsi="Times New Roman"/>
                <w:color w:val="000000"/>
                <w:sz w:val="28"/>
                <w:szCs w:val="28"/>
                <w:lang w:eastAsia="ru-RU"/>
              </w:rPr>
              <w:t>сообщение</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Содержание </w:t>
            </w:r>
            <w:r>
              <w:rPr>
                <w:rFonts w:ascii="Times New Roman" w:eastAsia="Times New Roman" w:hAnsi="Times New Roman"/>
                <w:color w:val="000000"/>
                <w:sz w:val="28"/>
                <w:szCs w:val="28"/>
                <w:lang w:eastAsia="ru-RU"/>
              </w:rPr>
              <w:t>сообщения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Сделка в совершении которой имеется заинтересованность</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Default="00B15C77" w:rsidP="0004211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Ф.И.О.</w:t>
            </w:r>
          </w:p>
          <w:p w:rsidR="00B15C77" w:rsidRPr="005C4024" w:rsidRDefault="00B15C77" w:rsidP="0004211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w:t>
            </w:r>
            <w:r w:rsidRPr="005C4024">
              <w:rPr>
                <w:rFonts w:ascii="Times New Roman" w:eastAsia="Times New Roman" w:hAnsi="Times New Roman"/>
                <w:color w:val="000000"/>
                <w:sz w:val="28"/>
                <w:szCs w:val="28"/>
                <w:lang w:eastAsia="ru-RU"/>
              </w:rPr>
              <w:t xml:space="preserve">одпись лица, принявшего </w:t>
            </w:r>
            <w:r>
              <w:rPr>
                <w:rFonts w:ascii="Times New Roman" w:eastAsia="Times New Roman" w:hAnsi="Times New Roman"/>
                <w:color w:val="000000"/>
                <w:sz w:val="28"/>
                <w:szCs w:val="28"/>
                <w:lang w:eastAsia="ru-RU"/>
              </w:rPr>
              <w:t>сообщение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лица, направившего уведомление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Отметка о передачи материала по сделке на одобрение</w:t>
            </w: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5</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9</w:t>
            </w: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6C3CD7" w:rsidP="0004211F">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4</w:t>
            </w:r>
            <w:r w:rsidR="00B15C77" w:rsidRPr="005C4024">
              <w:rPr>
                <w:rFonts w:ascii="Times New Roman" w:eastAsia="Times New Roman" w:hAnsi="Times New Roman"/>
                <w:color w:val="000000"/>
                <w:sz w:val="28"/>
                <w:szCs w:val="28"/>
                <w:lang w:eastAsia="ru-RU"/>
              </w:rPr>
              <w:t>.</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r w:rsidR="006C3CD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6C3CD7" w:rsidRDefault="006C3CD7"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C3CD7" w:rsidRPr="005C4024" w:rsidRDefault="006C3CD7" w:rsidP="0004211F">
            <w:pPr>
              <w:spacing w:after="0" w:line="240" w:lineRule="auto"/>
              <w:jc w:val="both"/>
              <w:rPr>
                <w:rFonts w:ascii="Times New Roman" w:eastAsia="Times New Roman" w:hAnsi="Times New Roman"/>
                <w:sz w:val="28"/>
                <w:szCs w:val="28"/>
                <w:lang w:eastAsia="ru-RU"/>
              </w:rPr>
            </w:pPr>
          </w:p>
        </w:tc>
      </w:tr>
    </w:tbl>
    <w:p w:rsidR="00B15C77" w:rsidRPr="006C3CD7" w:rsidRDefault="00B15C77" w:rsidP="006C3CD7">
      <w:pPr>
        <w:spacing w:after="0" w:line="240" w:lineRule="auto"/>
        <w:jc w:val="both"/>
        <w:rPr>
          <w:rFonts w:ascii="Times New Roman" w:eastAsia="Times New Roman" w:hAnsi="Times New Roman"/>
          <w:sz w:val="28"/>
          <w:szCs w:val="28"/>
          <w:lang w:eastAsia="ru-RU"/>
        </w:rPr>
      </w:pPr>
    </w:p>
    <w:p w:rsidR="003D76CB" w:rsidRPr="005C4024" w:rsidRDefault="003D76CB" w:rsidP="004917A8">
      <w:pPr>
        <w:pStyle w:val="a3"/>
        <w:spacing w:before="0" w:beforeAutospacing="0" w:after="0" w:afterAutospacing="0"/>
        <w:jc w:val="both"/>
        <w:rPr>
          <w:color w:val="000000"/>
          <w:sz w:val="28"/>
          <w:szCs w:val="28"/>
        </w:rPr>
      </w:pPr>
      <w:r w:rsidRPr="00B15C77">
        <w:br w:type="page"/>
      </w:r>
      <w:r w:rsidRPr="005C4024">
        <w:rPr>
          <w:i/>
          <w:iCs/>
          <w:color w:val="000000"/>
          <w:sz w:val="28"/>
          <w:szCs w:val="28"/>
        </w:rPr>
        <w:lastRenderedPageBreak/>
        <w:t> </w:t>
      </w:r>
      <w:bookmarkStart w:id="6" w:name="_MON_1659790808"/>
      <w:r w:rsidR="004917A8">
        <w:rPr>
          <w:i/>
          <w:iCs/>
          <w:color w:val="000000"/>
          <w:sz w:val="28"/>
          <w:szCs w:val="28"/>
        </w:rPr>
        <w:t xml:space="preserve">                                                                        </w:t>
      </w:r>
      <w:r w:rsidR="00B15C77">
        <w:rPr>
          <w:color w:val="000000"/>
          <w:sz w:val="28"/>
          <w:szCs w:val="28"/>
        </w:rPr>
        <w:t>П</w:t>
      </w:r>
      <w:r w:rsidRPr="005C4024">
        <w:rPr>
          <w:color w:val="000000"/>
          <w:sz w:val="28"/>
          <w:szCs w:val="28"/>
        </w:rPr>
        <w:t xml:space="preserve">риложение № 3 </w:t>
      </w:r>
    </w:p>
    <w:p w:rsidR="003D76CB" w:rsidRPr="005C4024" w:rsidRDefault="003D76CB" w:rsidP="003D76CB">
      <w:pPr>
        <w:pStyle w:val="a3"/>
        <w:widowControl w:val="0"/>
        <w:spacing w:before="0" w:beforeAutospacing="0" w:after="0" w:afterAutospacing="0"/>
        <w:ind w:left="5103"/>
        <w:jc w:val="both"/>
        <w:rPr>
          <w:color w:val="000000"/>
          <w:sz w:val="28"/>
          <w:szCs w:val="28"/>
        </w:rPr>
      </w:pPr>
      <w:r w:rsidRPr="005C4024">
        <w:rPr>
          <w:color w:val="000000"/>
          <w:sz w:val="28"/>
          <w:szCs w:val="28"/>
        </w:rPr>
        <w:t xml:space="preserve">к Положению о конфликте интересов  </w:t>
      </w:r>
    </w:p>
    <w:p w:rsidR="006C3CD7" w:rsidRPr="006C3CD7" w:rsidRDefault="003D76CB" w:rsidP="006C3CD7">
      <w:pPr>
        <w:pStyle w:val="a3"/>
        <w:widowControl w:val="0"/>
        <w:spacing w:before="0" w:beforeAutospacing="0" w:after="0" w:afterAutospacing="0"/>
        <w:ind w:left="5103"/>
        <w:jc w:val="both"/>
        <w:rPr>
          <w:b/>
          <w:i/>
          <w:iCs/>
          <w:color w:val="000000"/>
          <w:sz w:val="28"/>
          <w:szCs w:val="28"/>
        </w:rPr>
      </w:pPr>
      <w:r w:rsidRPr="005C4024">
        <w:rPr>
          <w:color w:val="000000"/>
          <w:sz w:val="28"/>
          <w:szCs w:val="28"/>
        </w:rPr>
        <w:t>в учреждении</w:t>
      </w:r>
      <w:r w:rsidRPr="005C4024">
        <w:rPr>
          <w:i/>
          <w:iCs/>
          <w:color w:val="000000"/>
          <w:sz w:val="28"/>
          <w:szCs w:val="28"/>
        </w:rPr>
        <w:t xml:space="preserve"> </w:t>
      </w:r>
      <w:r w:rsidR="006C3CD7" w:rsidRPr="006C3CD7">
        <w:rPr>
          <w:b/>
          <w:i/>
          <w:iCs/>
          <w:color w:val="000000"/>
          <w:sz w:val="28"/>
          <w:szCs w:val="28"/>
        </w:rPr>
        <w:t>МБДОУ «Детский сад                                                                 № 42 «Солнышко»</w:t>
      </w:r>
    </w:p>
    <w:p w:rsidR="003D76CB" w:rsidRPr="005C4024" w:rsidRDefault="003D76CB" w:rsidP="006C3CD7">
      <w:pPr>
        <w:pStyle w:val="a3"/>
        <w:widowControl w:val="0"/>
        <w:spacing w:before="0" w:beforeAutospacing="0" w:after="0" w:afterAutospacing="0"/>
        <w:ind w:left="5103"/>
        <w:jc w:val="both"/>
        <w:rPr>
          <w:color w:val="000000"/>
          <w:sz w:val="28"/>
          <w:szCs w:val="28"/>
        </w:rPr>
      </w:pPr>
      <w:r w:rsidRPr="005C4024">
        <w:rPr>
          <w:color w:val="000000"/>
          <w:sz w:val="28"/>
          <w:szCs w:val="28"/>
        </w:rPr>
        <w:t> </w:t>
      </w:r>
    </w:p>
    <w:p w:rsidR="003D76CB" w:rsidRPr="005C4024" w:rsidRDefault="003D76CB" w:rsidP="00766171">
      <w:pPr>
        <w:pStyle w:val="a3"/>
        <w:spacing w:before="0" w:beforeAutospacing="0" w:after="0" w:afterAutospacing="0"/>
        <w:jc w:val="center"/>
        <w:rPr>
          <w:color w:val="000000"/>
          <w:sz w:val="28"/>
          <w:szCs w:val="28"/>
        </w:rPr>
      </w:pPr>
      <w:r w:rsidRPr="005C4024">
        <w:rPr>
          <w:b/>
          <w:bCs/>
          <w:color w:val="000000"/>
          <w:sz w:val="28"/>
          <w:szCs w:val="28"/>
        </w:rPr>
        <w:t>Перечень</w:t>
      </w:r>
    </w:p>
    <w:p w:rsidR="003D76CB" w:rsidRPr="005C4024" w:rsidRDefault="003D76CB" w:rsidP="00766171">
      <w:pPr>
        <w:pStyle w:val="a3"/>
        <w:spacing w:before="0" w:beforeAutospacing="0" w:after="0" w:afterAutospacing="0"/>
        <w:jc w:val="center"/>
        <w:rPr>
          <w:color w:val="000000"/>
          <w:sz w:val="28"/>
          <w:szCs w:val="28"/>
        </w:rPr>
      </w:pPr>
      <w:r w:rsidRPr="005C4024">
        <w:rPr>
          <w:b/>
          <w:bCs/>
          <w:color w:val="000000"/>
          <w:sz w:val="28"/>
          <w:szCs w:val="28"/>
        </w:rPr>
        <w:t>типовых ситуаций конфликта интересов и порядок</w:t>
      </w:r>
    </w:p>
    <w:p w:rsidR="003D76CB" w:rsidRPr="005C4024" w:rsidRDefault="003D76CB" w:rsidP="00766171">
      <w:pPr>
        <w:pStyle w:val="a3"/>
        <w:spacing w:before="0" w:beforeAutospacing="0" w:after="0" w:afterAutospacing="0"/>
        <w:jc w:val="center"/>
        <w:rPr>
          <w:color w:val="000000"/>
          <w:sz w:val="28"/>
          <w:szCs w:val="28"/>
        </w:rPr>
      </w:pPr>
      <w:r w:rsidRPr="005C4024">
        <w:rPr>
          <w:b/>
          <w:bCs/>
          <w:color w:val="000000"/>
          <w:sz w:val="28"/>
          <w:szCs w:val="28"/>
        </w:rPr>
        <w:t>их разрешения в учреждении</w:t>
      </w:r>
    </w:p>
    <w:p w:rsidR="003D76CB" w:rsidRPr="005C4024" w:rsidRDefault="003D76CB" w:rsidP="003D76CB">
      <w:pPr>
        <w:pStyle w:val="a3"/>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1 ситуация.</w:t>
      </w:r>
      <w:r w:rsidRPr="005C4024">
        <w:rPr>
          <w:color w:val="000000"/>
          <w:sz w:val="28"/>
          <w:szCs w:val="28"/>
        </w:rPr>
        <w:t xml:space="preserve"> Заинтересованность в совершении учреждением сделки.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1 пример</w:t>
      </w:r>
      <w:r w:rsidRPr="005C4024">
        <w:rPr>
          <w:color w:val="000000"/>
          <w:sz w:val="28"/>
          <w:szCs w:val="28"/>
        </w:rPr>
        <w:t>. </w:t>
      </w:r>
      <w:r w:rsidRPr="005C4024">
        <w:rPr>
          <w:b/>
          <w:bCs/>
          <w:i/>
          <w:iCs/>
          <w:color w:val="000000"/>
          <w:sz w:val="28"/>
          <w:szCs w:val="28"/>
          <w:u w:val="single"/>
        </w:rPr>
        <w:t xml:space="preserve">Для бюджетного, </w:t>
      </w:r>
      <w:proofErr w:type="gramStart"/>
      <w:r w:rsidRPr="005C4024">
        <w:rPr>
          <w:b/>
          <w:bCs/>
          <w:i/>
          <w:iCs/>
          <w:color w:val="000000"/>
          <w:sz w:val="28"/>
          <w:szCs w:val="28"/>
          <w:u w:val="single"/>
        </w:rPr>
        <w:t>казенного  учреждения</w:t>
      </w:r>
      <w:proofErr w:type="gramEnd"/>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Руководитель (заместитель руководителя) учреждения, а также лицо, 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являются близкими родственниками представителя организации или гражданина, с которыми такое учреждение заключает (намеревается заключить) сделку;</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 состоят с этими организациями или гражданами в трудовых отношениях, являются участниками, кредиторами этих организаций или граждан.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2)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rsidR="003D76CB" w:rsidRPr="005C4024" w:rsidRDefault="003D76CB" w:rsidP="001C306E">
      <w:pPr>
        <w:pStyle w:val="a3"/>
        <w:tabs>
          <w:tab w:val="left" w:pos="1134"/>
        </w:tabs>
        <w:spacing w:before="0" w:beforeAutospacing="0" w:after="0" w:afterAutospacing="0"/>
        <w:ind w:firstLine="709"/>
        <w:jc w:val="both"/>
        <w:rPr>
          <w:color w:val="000000"/>
          <w:sz w:val="28"/>
          <w:szCs w:val="28"/>
        </w:rPr>
      </w:pPr>
      <w:bookmarkStart w:id="7" w:name="dst304"/>
      <w:bookmarkEnd w:id="6"/>
      <w:r w:rsidRPr="005C4024">
        <w:rPr>
          <w:color w:val="000000"/>
          <w:sz w:val="28"/>
          <w:szCs w:val="28"/>
        </w:rPr>
        <w:t>а) оно обязано сообщить в письменной форме о своей заинтересованности органу управления учреждением или органу надзора за его деятельностью до момента принятия решения о заключении сделки (</w:t>
      </w:r>
      <w:r w:rsidRPr="005C4024">
        <w:rPr>
          <w:i/>
          <w:iCs/>
          <w:color w:val="000000"/>
          <w:sz w:val="28"/>
          <w:szCs w:val="28"/>
        </w:rPr>
        <w:t>указать наименование соответствующего структурного подразделения, осуществляющего функции и полномочия учредителя</w:t>
      </w:r>
      <w:bookmarkEnd w:id="7"/>
      <w:r w:rsidRPr="005C4024">
        <w:rPr>
          <w:color w:val="000000"/>
          <w:sz w:val="28"/>
          <w:szCs w:val="28"/>
        </w:rPr>
        <w:t>.</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lastRenderedPageBreak/>
        <w:t>В случае если данный порядок не был соблюден, а сделка заключена, она может быть признана судом недействительной.</w:t>
      </w:r>
      <w:bookmarkStart w:id="8" w:name="dst100199"/>
      <w:r w:rsidRPr="005C4024">
        <w:rPr>
          <w:color w:val="000000"/>
          <w:sz w:val="28"/>
          <w:szCs w:val="28"/>
        </w:rPr>
        <w:t xml:space="preserve"> В этом случае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2 пример</w:t>
      </w:r>
      <w:r w:rsidRPr="005C4024">
        <w:rPr>
          <w:color w:val="000000"/>
          <w:sz w:val="28"/>
          <w:szCs w:val="28"/>
        </w:rPr>
        <w:t>. </w:t>
      </w:r>
      <w:r w:rsidRPr="005C4024">
        <w:rPr>
          <w:b/>
          <w:bCs/>
          <w:i/>
          <w:iCs/>
          <w:color w:val="000000"/>
          <w:sz w:val="28"/>
          <w:szCs w:val="28"/>
          <w:u w:val="single"/>
        </w:rPr>
        <w:t>Для автономного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Члены наблюдательного совета учреждения, либо руководитель автономного учреждения, либо его заместители, являются лицами, заинтересованными в совершении таким учреждением сделок с другими юридическими лицами и гражданами, поскольку такое лицо, его супруг (в том числе бывший), родители, бабушки, дедушки, дети, внуки, полнородные и </w:t>
      </w:r>
      <w:proofErr w:type="spellStart"/>
      <w:r w:rsidRPr="005C4024">
        <w:rPr>
          <w:color w:val="000000"/>
          <w:sz w:val="28"/>
          <w:szCs w:val="28"/>
        </w:rPr>
        <w:t>неполнородные</w:t>
      </w:r>
      <w:proofErr w:type="spellEnd"/>
      <w:r w:rsidRPr="005C4024">
        <w:rPr>
          <w:color w:val="000000"/>
          <w:sz w:val="28"/>
          <w:szCs w:val="28"/>
        </w:rPr>
        <w:t xml:space="preserve">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являются в сделке стороной, выгодоприобретателем, посредником или представителем;</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занимают должности в органах управления юридического лица, которое в сделке является контрагентом учреждения, выгодоприобретателем, посредником или представителем.</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b/>
          <w:bCs/>
          <w:color w:val="000000"/>
          <w:sz w:val="28"/>
          <w:szCs w:val="28"/>
        </w:rPr>
        <w:t>При совершении сделки, в отношении которой имеется заинтересованность отдельных лиц, должны быть приняты следующие меры:</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1) само заинтересованное лицо до совершения сделки должно уведомить руководителя учреждения и наблюдательный совет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2) совершение такой сделки возможно лишь с предварительного одобрения наблюдательного совета учреждения. Решение наблюдательного совета по данному вопросу, исходя из норм законодательства, обязательно для руководителя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Сделка, в совершении которой имеется заинтересованность, совершенная с нарушением указанных требований, может быть признана недействительной, при этом заинтересованное лицо, нарушившее обязанность уведомления о заинтересованности, несет перед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закона, независимо от того, была ли </w:t>
      </w:r>
      <w:r w:rsidRPr="005C4024">
        <w:rPr>
          <w:color w:val="000000"/>
          <w:sz w:val="28"/>
          <w:szCs w:val="28"/>
        </w:rPr>
        <w:lastRenderedPageBreak/>
        <w:t xml:space="preserve">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w:t>
      </w:r>
      <w:r w:rsidRPr="005C4024">
        <w:rPr>
          <w:b/>
          <w:bCs/>
          <w:color w:val="000000"/>
          <w:sz w:val="28"/>
          <w:szCs w:val="28"/>
        </w:rPr>
        <w:t>Важным моментом является и то, что такую же ответственность несет руководитель учреждения</w:t>
      </w:r>
      <w:r w:rsidRPr="005C4024">
        <w:rPr>
          <w:color w:val="000000"/>
          <w:sz w:val="28"/>
          <w:szCs w:val="28"/>
        </w:rPr>
        <w:t>,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3D76CB" w:rsidRPr="005C4024" w:rsidRDefault="003D76CB" w:rsidP="003D76CB">
      <w:pPr>
        <w:pStyle w:val="a3"/>
        <w:spacing w:before="0" w:beforeAutospacing="0" w:after="0" w:afterAutospacing="0"/>
        <w:ind w:firstLine="709"/>
        <w:jc w:val="both"/>
        <w:rPr>
          <w:color w:val="000000"/>
          <w:sz w:val="28"/>
          <w:szCs w:val="28"/>
        </w:rPr>
      </w:pPr>
      <w:bookmarkStart w:id="9" w:name="dst100194"/>
      <w:bookmarkEnd w:id="8"/>
      <w:r w:rsidRPr="005C4024">
        <w:rPr>
          <w:b/>
          <w:bCs/>
          <w:color w:val="000000"/>
          <w:sz w:val="28"/>
          <w:szCs w:val="28"/>
          <w:u w:val="single"/>
        </w:rPr>
        <w:t>2 ситуация.</w:t>
      </w:r>
      <w:r w:rsidRPr="005C4024">
        <w:rPr>
          <w:color w:val="000000"/>
          <w:sz w:val="28"/>
          <w:szCs w:val="28"/>
        </w:rPr>
        <w:t> Руководитель (работник) учреждения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b/>
          <w:bCs/>
          <w:color w:val="000000"/>
          <w:sz w:val="28"/>
          <w:szCs w:val="28"/>
        </w:rPr>
        <w:t>1 пример.</w:t>
      </w:r>
      <w:r w:rsidRPr="005C4024">
        <w:rPr>
          <w:color w:val="000000"/>
          <w:sz w:val="28"/>
          <w:szCs w:val="28"/>
        </w:rPr>
        <w:t> Одной из кандидатур на вакантную должность в учреждении является кандидатура лица, с которым связана личная заинтересованность указанного работника учреждения.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добровольно отказаться от принятия решения в пользу лица,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2)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p>
    <w:bookmarkEnd w:id="9"/>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решение об отстранении работника учреждения от принятия решения, которое является предметом конфликта интересов либо о его переводе на иную должность, либо изменить круг его должностных обязанностей.</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b/>
          <w:bCs/>
          <w:color w:val="000000"/>
          <w:sz w:val="28"/>
          <w:szCs w:val="28"/>
        </w:rPr>
        <w:t>2 пример.</w:t>
      </w:r>
      <w:r w:rsidRPr="005C4024">
        <w:rPr>
          <w:color w:val="000000"/>
          <w:sz w:val="28"/>
          <w:szCs w:val="28"/>
        </w:rPr>
        <w:t xml:space="preserve"> Одной из кандидатур на вакантную должность в учреждении является кандидатура лица, с которым связана личная заинтересованность руководителя учреждения.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добровольно отказаться от принятия решения в пользу лица, с которым связана личная заинтересованность руководителя учреждения;</w:t>
      </w:r>
    </w:p>
    <w:p w:rsidR="003D76CB" w:rsidRPr="005C4024" w:rsidRDefault="003D76CB" w:rsidP="003D76CB">
      <w:pPr>
        <w:pStyle w:val="a3"/>
        <w:spacing w:before="0" w:beforeAutospacing="0" w:after="0" w:afterAutospacing="0"/>
        <w:ind w:firstLine="709"/>
        <w:jc w:val="both"/>
        <w:rPr>
          <w:rStyle w:val="a4"/>
          <w:sz w:val="28"/>
          <w:szCs w:val="28"/>
        </w:rPr>
      </w:pPr>
      <w:r w:rsidRPr="005C4024">
        <w:rPr>
          <w:color w:val="000000"/>
          <w:sz w:val="28"/>
          <w:szCs w:val="28"/>
        </w:rPr>
        <w:t>2) сообщить в письменной форме руководителю структурного подразделения о возникновении личной заинтересованности, которая приводит или может привести к конфликту интересов</w:t>
      </w:r>
      <w:r w:rsidRPr="005C4024">
        <w:rPr>
          <w:rStyle w:val="a4"/>
          <w:color w:val="000000"/>
          <w:sz w:val="28"/>
          <w:szCs w:val="28"/>
        </w:rPr>
        <w:footnoteReference w:id="1"/>
      </w:r>
      <w:r w:rsidRPr="005C4024">
        <w:rPr>
          <w:rStyle w:val="a4"/>
          <w:color w:val="000000"/>
          <w:sz w:val="28"/>
          <w:szCs w:val="28"/>
        </w:rPr>
        <w:t xml:space="preserve">; </w:t>
      </w:r>
    </w:p>
    <w:p w:rsidR="003D76CB" w:rsidRPr="005C4024" w:rsidRDefault="003D76CB" w:rsidP="003D76CB">
      <w:pPr>
        <w:pStyle w:val="a3"/>
        <w:spacing w:before="0" w:beforeAutospacing="0" w:after="0" w:afterAutospacing="0"/>
        <w:ind w:firstLine="709"/>
        <w:jc w:val="both"/>
        <w:rPr>
          <w:sz w:val="28"/>
          <w:szCs w:val="28"/>
        </w:rPr>
      </w:pPr>
      <w:r w:rsidRPr="005C4024">
        <w:rPr>
          <w:color w:val="000000"/>
          <w:sz w:val="28"/>
          <w:szCs w:val="28"/>
        </w:rPr>
        <w:t xml:space="preserve">3) решение вопроса об отстранении руководителя учреждения от принятия решения, которое является предметом конфликта интересов, принимается руководителем структурного подразделения </w:t>
      </w:r>
      <w:r w:rsidR="00057CB9">
        <w:rPr>
          <w:color w:val="000000"/>
          <w:sz w:val="28"/>
          <w:szCs w:val="28"/>
        </w:rPr>
        <w:t>администрации</w:t>
      </w:r>
      <w:r w:rsidRPr="005C4024">
        <w:rPr>
          <w:color w:val="000000"/>
          <w:sz w:val="28"/>
          <w:szCs w:val="28"/>
        </w:rPr>
        <w:t xml:space="preserve"> </w:t>
      </w:r>
      <w:r w:rsidR="00AB0901">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r w:rsidRPr="005C4024">
        <w:rPr>
          <w:b/>
          <w:bCs/>
          <w:color w:val="000000"/>
          <w:sz w:val="28"/>
          <w:szCs w:val="28"/>
          <w:u w:val="single"/>
        </w:rPr>
        <w:t>3 ситуация.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lastRenderedPageBreak/>
        <w:t> </w:t>
      </w:r>
      <w:r w:rsidRPr="005C4024">
        <w:rPr>
          <w:color w:val="000000"/>
          <w:sz w:val="28"/>
          <w:szCs w:val="28"/>
        </w:rPr>
        <w:t>Работник учреждения, ответственный за осуществление закупок товаров, работ, услуг для обеспечения государственных (муниципальных) нужд, участвует в осуществлении выбора из ограниченного числа поставщиков в пользу организации, в которой руководителем, его заместителем, руководителем отдела продаж является его родственник или иное лицо,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sidR="00057CB9">
        <w:rPr>
          <w:color w:val="000000"/>
          <w:sz w:val="28"/>
          <w:szCs w:val="28"/>
        </w:rPr>
        <w:t>администрации</w:t>
      </w:r>
      <w:r w:rsidRPr="005C4024">
        <w:rPr>
          <w:color w:val="000000"/>
          <w:sz w:val="28"/>
          <w:szCs w:val="28"/>
        </w:rPr>
        <w:t xml:space="preserve"> </w:t>
      </w:r>
      <w:r w:rsidR="00F0534E">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от исполнения обязанностей по осуществлению закупок, в которых одним из потенциальных поставщиков учреждения является организация, руководителем, его заместителем, руководителем отдела продаж в которой является родственник работника учреждения или иное лицо,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4 ситуация.</w:t>
      </w:r>
      <w:r w:rsidRPr="005C4024">
        <w:rPr>
          <w:color w:val="000000"/>
          <w:sz w:val="28"/>
          <w:szCs w:val="28"/>
        </w:rPr>
        <w:t xml:space="preserve"> Работник учреждения принимает решение о закупке учреждением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sidR="00057CB9">
        <w:rPr>
          <w:color w:val="000000"/>
          <w:sz w:val="28"/>
          <w:szCs w:val="28"/>
        </w:rPr>
        <w:t>администрации</w:t>
      </w:r>
      <w:r w:rsidRPr="005C4024">
        <w:rPr>
          <w:color w:val="000000"/>
          <w:sz w:val="28"/>
          <w:szCs w:val="28"/>
        </w:rPr>
        <w:t xml:space="preserve"> </w:t>
      </w:r>
      <w:r w:rsidR="00F07FD7">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от исполнения обязанностей по осуществлению закупок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lastRenderedPageBreak/>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5 ситуация.</w:t>
      </w:r>
      <w:r w:rsidRPr="005C4024">
        <w:rPr>
          <w:color w:val="000000"/>
          <w:sz w:val="28"/>
          <w:szCs w:val="28"/>
        </w:rPr>
        <w:t xml:space="preserve"> Работник учреждения, его родственник или иное лицо, с которым связана личная заинтересованность такого работника, владеет ценными бумагами организации, которая имеет деловые отношения с учреждением, намеревается установить такие отношения.</w:t>
      </w:r>
    </w:p>
    <w:p w:rsidR="003D76CB" w:rsidRPr="005C4024" w:rsidRDefault="003D76CB" w:rsidP="003D76CB">
      <w:pPr>
        <w:pStyle w:val="a3"/>
        <w:spacing w:before="0" w:beforeAutospacing="0" w:after="0" w:afterAutospacing="0"/>
        <w:ind w:firstLine="709"/>
        <w:jc w:val="both"/>
        <w:rPr>
          <w:rStyle w:val="a4"/>
          <w:sz w:val="28"/>
          <w:szCs w:val="28"/>
        </w:rPr>
      </w:pPr>
      <w:r w:rsidRPr="005C4024">
        <w:rPr>
          <w:b/>
          <w:bCs/>
          <w:color w:val="000000"/>
          <w:sz w:val="28"/>
          <w:szCs w:val="28"/>
        </w:rPr>
        <w:t>Пример</w:t>
      </w:r>
      <w:r w:rsidRPr="005C4024">
        <w:rPr>
          <w:color w:val="000000"/>
          <w:sz w:val="28"/>
          <w:szCs w:val="28"/>
        </w:rPr>
        <w:t>: работник учреждения имеет отношение к принятию решений об инвестировании средств учреждения (в частности, работник автономного учреждения, включенный в состав наблюдательного совета такого учреждения)</w:t>
      </w:r>
      <w:r w:rsidRPr="005C4024">
        <w:rPr>
          <w:rStyle w:val="a4"/>
          <w:color w:val="000000"/>
          <w:sz w:val="28"/>
          <w:szCs w:val="28"/>
        </w:rPr>
        <w:footnoteReference w:id="2"/>
      </w:r>
      <w:r w:rsidRPr="005C4024">
        <w:rPr>
          <w:rStyle w:val="a4"/>
          <w:color w:val="000000"/>
          <w:sz w:val="28"/>
          <w:szCs w:val="28"/>
        </w:rPr>
        <w:t>. Потенциальным объектом инвестиций является организация, ценные бумаги которой принадлежат такому работнику.</w:t>
      </w:r>
    </w:p>
    <w:p w:rsidR="003D76CB" w:rsidRPr="005C4024" w:rsidRDefault="003D76CB" w:rsidP="003D76CB">
      <w:pPr>
        <w:pStyle w:val="a3"/>
        <w:spacing w:before="0" w:beforeAutospacing="0" w:after="0" w:afterAutospacing="0"/>
        <w:ind w:firstLine="709"/>
        <w:jc w:val="both"/>
        <w:rPr>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рекомендуется передать имеющиеся ценные бумаги в доверительное управление в соответствии с положениями главы 53 части первой Гражданского кодекса Российской Федерации или продать их;</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сообщить в письменной форме руководителю учреждения (в автономном учреждении – также и в наблюдательный совет автономного учреждения,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временном отстранении работника учреждения от исполнения обязанностей по инвестированию средств учреждения в организацию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ценные бумаги которой принадлежат работнику учреждения, его родственнику или иному лицу, с которым связана личная заинтересованность такого работника;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4)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lastRenderedPageBreak/>
        <w:t>6 ситуация</w:t>
      </w:r>
      <w:r w:rsidRPr="005C4024">
        <w:rPr>
          <w:color w:val="000000"/>
          <w:sz w:val="28"/>
          <w:szCs w:val="28"/>
        </w:rPr>
        <w:t>. Работник учреждения, его родственник или иное лицо, с которым связана личная заинтересованность такого работника, имеет финансовые или имущественные обязательства перед организацией, с которой у учреждения сложились (складываются) деловые отношения.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работник учреждения имеет кредитные обязательства перед организацией, при этом в трудовые обязанности такого работника входит участие в принятии решений о привлечении учреждением заемных средств, а организация является одним из возможных кредиторов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sidR="006A1BC0">
        <w:rPr>
          <w:color w:val="000000"/>
          <w:sz w:val="28"/>
          <w:szCs w:val="28"/>
        </w:rPr>
        <w:t>администрации</w:t>
      </w:r>
      <w:r w:rsidRPr="005C4024">
        <w:rPr>
          <w:color w:val="000000"/>
          <w:sz w:val="28"/>
          <w:szCs w:val="28"/>
        </w:rPr>
        <w:t xml:space="preserve"> </w:t>
      </w:r>
      <w:r w:rsidR="00A754E9">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оказании помощи работнику в выполнении финансовых или имущественных обязательств;</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временно от исполнения обязанностей по участию в принятии решений о привлечении заемных денежных средств учреждением из организации, перед котор</w:t>
      </w:r>
      <w:r w:rsidR="006A1BC0">
        <w:rPr>
          <w:color w:val="000000"/>
          <w:sz w:val="28"/>
          <w:szCs w:val="28"/>
        </w:rPr>
        <w:t>о</w:t>
      </w:r>
      <w:r w:rsidRPr="005C4024">
        <w:rPr>
          <w:color w:val="000000"/>
          <w:sz w:val="28"/>
          <w:szCs w:val="28"/>
        </w:rPr>
        <w:t>й имеются финансовые или имущественные обязательства самого работника учреждения, его родственника или иного лица, с которым связана его личная заинтересованность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7 ситуация</w:t>
      </w:r>
      <w:r w:rsidRPr="005C4024">
        <w:rPr>
          <w:color w:val="000000"/>
          <w:sz w:val="28"/>
          <w:szCs w:val="28"/>
        </w:rPr>
        <w:t>. Работник учреждения участвует в принятии решения об установлении (сохранении) деловых отношений учреждения с организацией, которая имеет перед работником, его родственником или иным лицом, с которым связана его личная заинтересованность, финансовые или имущественные обязательства.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xml:space="preserve">: перед работником учреждения другая организация имеет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учреждения входит принятие решений </w:t>
      </w:r>
      <w:r w:rsidRPr="005C4024">
        <w:rPr>
          <w:color w:val="000000"/>
          <w:sz w:val="28"/>
          <w:szCs w:val="28"/>
        </w:rPr>
        <w:lastRenderedPageBreak/>
        <w:t>о сохранении или прекращении деловых отношений учреждения с указанной организацией.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временно от исполнения обязанностей по участию в принятии решений в отношении организации, которая перед таким работником, его родственником или иным лицом, с которым связана его личная заинтересованность, имеет обязательство;</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8 ситуация</w:t>
      </w:r>
      <w:r w:rsidRPr="005C4024">
        <w:rPr>
          <w:color w:val="000000"/>
          <w:sz w:val="28"/>
          <w:szCs w:val="28"/>
        </w:rPr>
        <w:t>. Работник учреждения,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учреждением.</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работник учреждения, в чьи трудовые обязанности входит контроль за качеством товаров и услуг, предоставляемых учреждению контрагентами, получает значительную скидку на товары (услуги) организации, которая является поставщиком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 рекомендовать работнику отказаться от </w:t>
      </w:r>
      <w:r w:rsidR="006A1BC0" w:rsidRPr="005C4024">
        <w:rPr>
          <w:color w:val="000000"/>
          <w:sz w:val="28"/>
          <w:szCs w:val="28"/>
        </w:rPr>
        <w:t>получаемых благ</w:t>
      </w:r>
      <w:r w:rsidRPr="005C4024">
        <w:rPr>
          <w:color w:val="000000"/>
          <w:sz w:val="28"/>
          <w:szCs w:val="28"/>
        </w:rPr>
        <w:t xml:space="preserve"> или услуг;</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временном отстранении работника учреждения от исполнения обязанностей по участию в принятии решений в отношении указанной организации;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9 ситуация</w:t>
      </w:r>
      <w:r w:rsidRPr="005C4024">
        <w:rPr>
          <w:color w:val="000000"/>
          <w:sz w:val="28"/>
          <w:szCs w:val="28"/>
        </w:rPr>
        <w:t xml:space="preserve">. Работник учреждения, его родственник или иное лицо, с которым связана личная заинтересованность работника, получает дорогостоящие подарки от своего подчиненного или иного работника учреждения, в отношении которого указанный работник выполняет контрольные функции.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xml:space="preserve">: работник учреждения получает в связи с личным праздником дорогостоящий подарок от своего подчиненного, при этом в полномочия работника </w:t>
      </w:r>
      <w:r w:rsidRPr="005C4024">
        <w:rPr>
          <w:color w:val="000000"/>
          <w:sz w:val="28"/>
          <w:szCs w:val="28"/>
        </w:rPr>
        <w:lastRenderedPageBreak/>
        <w:t>входит принятие (участие в принятии) решений о повышении заработной платы подчиненным работникам и назначении (участии в назначении) на более высокие должности в учреждении.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установление правил корпоративного поведения, рекомендующих воздерживаться от дарения (принятия) дорогостоящих подарков;</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мэрии города Новосибирска);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рекомендовать работнику вернуть дорогостоящий подарок дарителю;</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4) руководителю учреждения может быть рекомендовано вернуть дарителю дорогостоящий подарок;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5) 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10 ситуация</w:t>
      </w:r>
      <w:r w:rsidRPr="005C4024">
        <w:rPr>
          <w:color w:val="000000"/>
          <w:sz w:val="28"/>
          <w:szCs w:val="28"/>
        </w:rPr>
        <w:t>. Работник учреждения участвует в принятии решений об установлении, сохранении или прекращении деловых отношений учреждения с организацией, от которой ему поступает предложение трудоустройства.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организация, заинтересованная в заключении договора с учреждением, предлагает трудоустройство работнику учреждения, участвующему в принятии решений о заключении таких договоров, или иному лицу,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решения в отношении указанной организации.</w:t>
      </w:r>
    </w:p>
    <w:p w:rsidR="00D6208A" w:rsidRPr="005C4024" w:rsidRDefault="003D76CB" w:rsidP="00D6208A">
      <w:pPr>
        <w:pStyle w:val="a3"/>
        <w:spacing w:before="0" w:beforeAutospacing="0" w:after="0" w:afterAutospacing="0"/>
        <w:ind w:firstLine="709"/>
        <w:jc w:val="both"/>
        <w:rPr>
          <w:color w:val="000000"/>
          <w:sz w:val="28"/>
          <w:szCs w:val="28"/>
        </w:rPr>
      </w:pPr>
      <w:r w:rsidRPr="005C4024">
        <w:rPr>
          <w:color w:val="000000"/>
          <w:sz w:val="28"/>
          <w:szCs w:val="28"/>
        </w:rPr>
        <w:t xml:space="preserve">Необходимо помнить, что законодательством установлены ограничения на распоряжение </w:t>
      </w:r>
      <w:r w:rsidR="00BC0DC5" w:rsidRPr="005C4024">
        <w:rPr>
          <w:color w:val="000000"/>
          <w:sz w:val="28"/>
          <w:szCs w:val="28"/>
        </w:rPr>
        <w:t>имуществом бюджетным</w:t>
      </w:r>
      <w:r w:rsidRPr="005C4024">
        <w:rPr>
          <w:color w:val="000000"/>
          <w:sz w:val="28"/>
          <w:szCs w:val="28"/>
        </w:rPr>
        <w:t xml:space="preserve"> и автономным учреждениями, а также согласование совершения крупных сделок: в бюджетном учреждении –</w:t>
      </w:r>
      <w:r w:rsidR="00D6208A" w:rsidRPr="005C4024">
        <w:rPr>
          <w:color w:val="000000"/>
          <w:sz w:val="28"/>
          <w:szCs w:val="28"/>
        </w:rPr>
        <w:t xml:space="preserve"> </w:t>
      </w:r>
      <w:r w:rsidRPr="005C4024">
        <w:rPr>
          <w:color w:val="000000"/>
          <w:sz w:val="28"/>
          <w:szCs w:val="28"/>
        </w:rPr>
        <w:t>органа</w:t>
      </w:r>
      <w:r w:rsidR="00D6208A" w:rsidRPr="005C4024">
        <w:rPr>
          <w:color w:val="000000"/>
          <w:sz w:val="28"/>
          <w:szCs w:val="28"/>
        </w:rPr>
        <w:t xml:space="preserve"> </w:t>
      </w:r>
      <w:r w:rsidR="00D6208A" w:rsidRPr="005C4024">
        <w:rPr>
          <w:color w:val="000000"/>
          <w:sz w:val="28"/>
          <w:szCs w:val="28"/>
        </w:rPr>
        <w:lastRenderedPageBreak/>
        <w:t>учредителя, а</w:t>
      </w:r>
      <w:r w:rsidRPr="005C4024">
        <w:rPr>
          <w:color w:val="000000"/>
          <w:sz w:val="28"/>
          <w:szCs w:val="28"/>
        </w:rPr>
        <w:t xml:space="preserve"> автономном учреждении – наблюдательного совета автономного учреждения</w:t>
      </w:r>
      <w:r w:rsidRPr="005C4024">
        <w:rPr>
          <w:rStyle w:val="a4"/>
          <w:color w:val="000000"/>
          <w:sz w:val="28"/>
          <w:szCs w:val="28"/>
        </w:rPr>
        <w:footnoteReference w:id="3"/>
      </w:r>
      <w:r w:rsidRPr="005C4024">
        <w:rPr>
          <w:rStyle w:val="a4"/>
          <w:color w:val="000000"/>
          <w:sz w:val="28"/>
          <w:szCs w:val="28"/>
        </w:rPr>
        <w:t>.</w:t>
      </w:r>
    </w:p>
    <w:p w:rsidR="00D6208A" w:rsidRPr="005C4024" w:rsidRDefault="00D6208A" w:rsidP="00D6208A">
      <w:pPr>
        <w:pStyle w:val="a3"/>
        <w:spacing w:before="0" w:beforeAutospacing="0" w:after="0" w:afterAutospacing="0"/>
        <w:ind w:firstLine="709"/>
        <w:jc w:val="both"/>
        <w:rPr>
          <w:color w:val="000000"/>
          <w:sz w:val="28"/>
          <w:szCs w:val="28"/>
        </w:rPr>
      </w:pPr>
      <w:r w:rsidRPr="005C4024">
        <w:rPr>
          <w:b/>
          <w:bCs/>
          <w:color w:val="000000"/>
          <w:sz w:val="28"/>
          <w:szCs w:val="28"/>
          <w:u w:val="single"/>
        </w:rPr>
        <w:t>11 ситуация</w:t>
      </w:r>
      <w:r w:rsidRPr="005C4024">
        <w:rPr>
          <w:color w:val="000000"/>
          <w:sz w:val="28"/>
          <w:szCs w:val="28"/>
        </w:rPr>
        <w:t>. Работник учреждения использует информацию, ставшую ему известной в ходе выполнения трудовых обязанностей, для получения выгоды или конкурентных преимуществ при совершении коммерческих сделок для себя или иного лица, с которым связана личная заинтересованность работника.</w:t>
      </w:r>
    </w:p>
    <w:p w:rsidR="00D6208A" w:rsidRPr="005C4024" w:rsidRDefault="00D6208A" w:rsidP="00D6208A">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D6208A" w:rsidRPr="005C4024" w:rsidRDefault="00D6208A" w:rsidP="00D6208A">
      <w:pPr>
        <w:pStyle w:val="a3"/>
        <w:spacing w:before="0" w:beforeAutospacing="0" w:after="0" w:afterAutospacing="0"/>
        <w:ind w:firstLine="709"/>
        <w:jc w:val="both"/>
        <w:rPr>
          <w:color w:val="000000"/>
          <w:sz w:val="28"/>
          <w:szCs w:val="28"/>
        </w:rPr>
      </w:pPr>
      <w:r w:rsidRPr="005C4024">
        <w:rPr>
          <w:color w:val="000000"/>
          <w:sz w:val="28"/>
          <w:szCs w:val="28"/>
        </w:rPr>
        <w:t> 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w:t>
      </w:r>
    </w:p>
    <w:p w:rsidR="003D76CB" w:rsidRPr="005C4024" w:rsidRDefault="003D76CB" w:rsidP="003D76CB">
      <w:pPr>
        <w:pStyle w:val="a3"/>
        <w:spacing w:before="0" w:beforeAutospacing="0" w:after="0" w:afterAutospacing="0"/>
        <w:ind w:firstLine="709"/>
        <w:jc w:val="both"/>
        <w:rPr>
          <w:sz w:val="28"/>
          <w:szCs w:val="28"/>
        </w:rPr>
      </w:pPr>
    </w:p>
    <w:p w:rsidR="00D6208A" w:rsidRPr="005C4024" w:rsidRDefault="00D6208A" w:rsidP="003D76CB">
      <w:pPr>
        <w:pStyle w:val="a3"/>
        <w:spacing w:before="0" w:beforeAutospacing="0" w:after="0" w:afterAutospacing="0"/>
        <w:ind w:firstLine="709"/>
        <w:jc w:val="both"/>
        <w:rPr>
          <w:rStyle w:val="a4"/>
          <w:sz w:val="28"/>
          <w:szCs w:val="28"/>
        </w:rPr>
      </w:pPr>
    </w:p>
    <w:p w:rsidR="003D76CB" w:rsidRPr="005C4024" w:rsidRDefault="003D76CB" w:rsidP="003D76CB">
      <w:pPr>
        <w:pStyle w:val="a3"/>
        <w:spacing w:before="0" w:beforeAutospacing="0" w:after="0" w:afterAutospacing="0"/>
        <w:ind w:firstLine="709"/>
        <w:jc w:val="both"/>
        <w:rPr>
          <w:sz w:val="28"/>
          <w:szCs w:val="28"/>
        </w:rPr>
      </w:pPr>
      <w:r w:rsidRPr="005C4024">
        <w:rPr>
          <w:color w:val="000000"/>
          <w:sz w:val="28"/>
          <w:szCs w:val="28"/>
        </w:rPr>
        <w:t> </w:t>
      </w:r>
    </w:p>
    <w:p w:rsidR="00D6208A" w:rsidRPr="005C4024" w:rsidRDefault="00D6208A" w:rsidP="00E47CE6">
      <w:pPr>
        <w:pStyle w:val="docdata"/>
        <w:widowControl w:val="0"/>
        <w:spacing w:before="0" w:beforeAutospacing="0" w:after="0" w:afterAutospacing="0"/>
        <w:jc w:val="right"/>
        <w:rPr>
          <w:color w:val="000000"/>
          <w:sz w:val="28"/>
          <w:szCs w:val="28"/>
        </w:rPr>
      </w:pPr>
    </w:p>
    <w:p w:rsidR="00D6208A" w:rsidRDefault="00D6208A"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bookmarkStart w:id="10" w:name="_GoBack"/>
      <w:bookmarkEnd w:id="10"/>
    </w:p>
    <w:sectPr w:rsidR="00A052BB" w:rsidSect="004917A8">
      <w:headerReference w:type="default" r:id="rId12"/>
      <w:pgSz w:w="11906" w:h="16838"/>
      <w:pgMar w:top="440" w:right="850" w:bottom="993"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073" w:rsidRDefault="00863073" w:rsidP="003D76CB">
      <w:pPr>
        <w:spacing w:after="0" w:line="240" w:lineRule="auto"/>
      </w:pPr>
      <w:r>
        <w:separator/>
      </w:r>
    </w:p>
  </w:endnote>
  <w:endnote w:type="continuationSeparator" w:id="0">
    <w:p w:rsidR="00863073" w:rsidRDefault="00863073" w:rsidP="003D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073" w:rsidRDefault="00863073" w:rsidP="003D76CB">
      <w:pPr>
        <w:spacing w:after="0" w:line="240" w:lineRule="auto"/>
      </w:pPr>
      <w:r>
        <w:separator/>
      </w:r>
    </w:p>
  </w:footnote>
  <w:footnote w:type="continuationSeparator" w:id="0">
    <w:p w:rsidR="00863073" w:rsidRDefault="00863073" w:rsidP="003D76CB">
      <w:pPr>
        <w:spacing w:after="0" w:line="240" w:lineRule="auto"/>
      </w:pPr>
      <w:r>
        <w:continuationSeparator/>
      </w:r>
    </w:p>
  </w:footnote>
  <w:footnote w:id="1">
    <w:p w:rsidR="006233E8" w:rsidRDefault="006233E8" w:rsidP="003D76CB">
      <w:pPr>
        <w:pStyle w:val="a3"/>
        <w:spacing w:before="0" w:beforeAutospacing="0" w:after="0" w:afterAutospacing="0"/>
        <w:ind w:firstLine="426"/>
        <w:jc w:val="both"/>
        <w:rPr>
          <w:color w:val="000000"/>
          <w:vertAlign w:val="superscript"/>
        </w:rPr>
      </w:pPr>
      <w:r>
        <w:rPr>
          <w:color w:val="000000"/>
          <w:sz w:val="20"/>
          <w:szCs w:val="20"/>
          <w:vertAlign w:val="superscript"/>
        </w:rPr>
        <w:t>Данный вопрос рекомендуется урегулировать в уставе учреждения.</w:t>
      </w:r>
    </w:p>
  </w:footnote>
  <w:footnote w:id="2">
    <w:p w:rsidR="006233E8" w:rsidRDefault="006233E8" w:rsidP="003D76CB">
      <w:pPr>
        <w:pStyle w:val="a3"/>
        <w:spacing w:before="0" w:beforeAutospacing="0" w:after="0" w:afterAutospacing="0"/>
        <w:ind w:firstLine="709"/>
        <w:jc w:val="both"/>
        <w:rPr>
          <w:color w:val="000000"/>
          <w:vertAlign w:val="superscript"/>
        </w:rPr>
      </w:pPr>
      <w:r>
        <w:rPr>
          <w:color w:val="000000"/>
          <w:sz w:val="20"/>
          <w:szCs w:val="20"/>
          <w:vertAlign w:val="superscript"/>
        </w:rPr>
        <w:t> В соответствии с пунктом 5 части 1 статьи 11 Федерального закона от 03.11.2006 № 174-ФЗ «Об автономных учреждениях» предложения руководителя автономного учреждения об участии автономного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 рассматриваются наблюдательным советом автономного учреждения.</w:t>
      </w:r>
    </w:p>
  </w:footnote>
  <w:footnote w:id="3">
    <w:p w:rsidR="006233E8" w:rsidRPr="00D6208A" w:rsidRDefault="006233E8" w:rsidP="00D6208A">
      <w:pPr>
        <w:pStyle w:val="a3"/>
        <w:spacing w:before="0" w:beforeAutospacing="0" w:after="0" w:afterAutospacing="0"/>
        <w:ind w:firstLine="567"/>
        <w:jc w:val="both"/>
        <w:rPr>
          <w:color w:val="000000"/>
          <w:sz w:val="20"/>
          <w:szCs w:val="20"/>
          <w:vertAlign w:val="superscript"/>
        </w:rPr>
      </w:pPr>
      <w:r>
        <w:rPr>
          <w:color w:val="000000"/>
          <w:sz w:val="20"/>
          <w:szCs w:val="20"/>
          <w:vertAlign w:val="superscript"/>
        </w:rPr>
        <w:t>Части 10 и 13 статьи 9.2 Федерального закона от 12.01.1996 № 7-ФЗ «О некоммерческих организациях», части 2 и 6 статьи 3 Федерального закона от 03.11.2006 № 174-ФЗ «Об автономных учреждениях»</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3E8" w:rsidRPr="00261BF4" w:rsidRDefault="006233E8">
    <w:pPr>
      <w:pStyle w:val="a7"/>
      <w:jc w:val="center"/>
      <w:rPr>
        <w:rFonts w:ascii="Times New Roman" w:hAnsi="Times New Roman"/>
        <w:sz w:val="24"/>
        <w:szCs w:val="24"/>
      </w:rPr>
    </w:pPr>
    <w:r w:rsidRPr="00261BF4">
      <w:rPr>
        <w:rFonts w:ascii="Times New Roman" w:hAnsi="Times New Roman"/>
        <w:sz w:val="24"/>
        <w:szCs w:val="24"/>
      </w:rPr>
      <w:fldChar w:fldCharType="begin"/>
    </w:r>
    <w:r w:rsidRPr="00261BF4">
      <w:rPr>
        <w:rFonts w:ascii="Times New Roman" w:hAnsi="Times New Roman"/>
        <w:sz w:val="24"/>
        <w:szCs w:val="24"/>
      </w:rPr>
      <w:instrText>PAGE   \* MERGEFORMAT</w:instrText>
    </w:r>
    <w:r w:rsidRPr="00261BF4">
      <w:rPr>
        <w:rFonts w:ascii="Times New Roman" w:hAnsi="Times New Roman"/>
        <w:sz w:val="24"/>
        <w:szCs w:val="24"/>
      </w:rPr>
      <w:fldChar w:fldCharType="separate"/>
    </w:r>
    <w:r w:rsidR="00B4077C">
      <w:rPr>
        <w:rFonts w:ascii="Times New Roman" w:hAnsi="Times New Roman"/>
        <w:noProof/>
        <w:sz w:val="24"/>
        <w:szCs w:val="24"/>
      </w:rPr>
      <w:t>2</w:t>
    </w:r>
    <w:r w:rsidRPr="00261BF4">
      <w:rPr>
        <w:rFonts w:ascii="Times New Roman" w:hAnsi="Times New Roman"/>
        <w:sz w:val="24"/>
        <w:szCs w:val="24"/>
      </w:rPr>
      <w:fldChar w:fldCharType="end"/>
    </w:r>
  </w:p>
  <w:p w:rsidR="006233E8" w:rsidRDefault="006233E8">
    <w:pPr>
      <w:pStyle w:val="a7"/>
    </w:pPr>
  </w:p>
  <w:p w:rsidR="006233E8" w:rsidRDefault="006233E8" w:rsidP="004917A8">
    <w:pPr>
      <w:pStyle w:val="a7"/>
      <w:tabs>
        <w:tab w:val="clear" w:pos="4677"/>
        <w:tab w:val="clear" w:pos="9355"/>
        <w:tab w:val="left" w:pos="1830"/>
        <w:tab w:val="left" w:pos="7485"/>
      </w:tabs>
    </w:pPr>
    <w:r>
      <w:tab/>
    </w:r>
  </w:p>
  <w:p w:rsidR="006233E8" w:rsidRDefault="006233E8" w:rsidP="004917A8">
    <w:pPr>
      <w:pStyle w:val="a7"/>
      <w:tabs>
        <w:tab w:val="clear" w:pos="4677"/>
        <w:tab w:val="clear" w:pos="9355"/>
        <w:tab w:val="left" w:pos="1830"/>
        <w:tab w:val="left" w:pos="748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decimal"/>
      <w:lvlText w:val="%1."/>
      <w:lvlJc w:val="left"/>
      <w:pPr>
        <w:tabs>
          <w:tab w:val="num" w:pos="540"/>
        </w:tabs>
        <w:ind w:left="540" w:hanging="300"/>
      </w:pPr>
    </w:lvl>
  </w:abstractNum>
  <w:abstractNum w:abstractNumId="1" w15:restartNumberingAfterBreak="0">
    <w:nsid w:val="09CC11F7"/>
    <w:multiLevelType w:val="multilevel"/>
    <w:tmpl w:val="E96676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B95E98"/>
    <w:multiLevelType w:val="multilevel"/>
    <w:tmpl w:val="6FEAFA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5433CC"/>
    <w:multiLevelType w:val="multilevel"/>
    <w:tmpl w:val="A23A1A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4F5D46"/>
    <w:multiLevelType w:val="hybridMultilevel"/>
    <w:tmpl w:val="E1448EA0"/>
    <w:lvl w:ilvl="0" w:tplc="D0CCC3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C0236A"/>
    <w:multiLevelType w:val="hybridMultilevel"/>
    <w:tmpl w:val="140C7DCC"/>
    <w:lvl w:ilvl="0" w:tplc="C4FCA400">
      <w:start w:val="1"/>
      <w:numFmt w:val="decimal"/>
      <w:lvlText w:val="%1."/>
      <w:lvlJc w:val="left"/>
      <w:pPr>
        <w:ind w:left="644"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62A4705"/>
    <w:multiLevelType w:val="multilevel"/>
    <w:tmpl w:val="AE1CF5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60706D"/>
    <w:multiLevelType w:val="multilevel"/>
    <w:tmpl w:val="9786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CD5306"/>
    <w:multiLevelType w:val="multilevel"/>
    <w:tmpl w:val="8E0E2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6E4C5C"/>
    <w:multiLevelType w:val="hybridMultilevel"/>
    <w:tmpl w:val="C004F8C4"/>
    <w:lvl w:ilvl="0" w:tplc="A5C872A6">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9568DB"/>
    <w:multiLevelType w:val="hybridMultilevel"/>
    <w:tmpl w:val="83ACC8F6"/>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31749FB"/>
    <w:multiLevelType w:val="multilevel"/>
    <w:tmpl w:val="E98C6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711345"/>
    <w:multiLevelType w:val="multilevel"/>
    <w:tmpl w:val="E2FC8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B70567"/>
    <w:multiLevelType w:val="multilevel"/>
    <w:tmpl w:val="C87E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3F29AB"/>
    <w:multiLevelType w:val="hybridMultilevel"/>
    <w:tmpl w:val="52F4B4E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FC533DE"/>
    <w:multiLevelType w:val="multilevel"/>
    <w:tmpl w:val="ECCE63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0C212EC"/>
    <w:multiLevelType w:val="hybridMultilevel"/>
    <w:tmpl w:val="755A991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2707688"/>
    <w:multiLevelType w:val="hybridMultilevel"/>
    <w:tmpl w:val="08BC53D4"/>
    <w:lvl w:ilvl="0" w:tplc="95045882">
      <w:start w:val="6"/>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9E76A7C"/>
    <w:multiLevelType w:val="hybridMultilevel"/>
    <w:tmpl w:val="837252B8"/>
    <w:lvl w:ilvl="0" w:tplc="E0002520">
      <w:start w:val="2"/>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E1C4AC7"/>
    <w:multiLevelType w:val="multilevel"/>
    <w:tmpl w:val="09E8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C514A2"/>
    <w:multiLevelType w:val="multilevel"/>
    <w:tmpl w:val="963610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E20B19"/>
    <w:multiLevelType w:val="hybridMultilevel"/>
    <w:tmpl w:val="CF48A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286674"/>
    <w:multiLevelType w:val="multilevel"/>
    <w:tmpl w:val="8D6A9F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0FE292D"/>
    <w:multiLevelType w:val="hybridMultilevel"/>
    <w:tmpl w:val="7B60AE54"/>
    <w:lvl w:ilvl="0" w:tplc="6180FEB4">
      <w:start w:val="1"/>
      <w:numFmt w:val="decimal"/>
      <w:lvlText w:val="%1."/>
      <w:lvlJc w:val="left"/>
      <w:pPr>
        <w:ind w:left="928" w:hanging="360"/>
      </w:pPr>
      <w:rPr>
        <w:rFonts w:hint="default"/>
        <w:b/>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15:restartNumberingAfterBreak="0">
    <w:nsid w:val="61606594"/>
    <w:multiLevelType w:val="multilevel"/>
    <w:tmpl w:val="739821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BB06E6"/>
    <w:multiLevelType w:val="multilevel"/>
    <w:tmpl w:val="C8D8BC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0815B7"/>
    <w:multiLevelType w:val="multilevel"/>
    <w:tmpl w:val="A390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467850"/>
    <w:multiLevelType w:val="multilevel"/>
    <w:tmpl w:val="CF8E11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6B039E"/>
    <w:multiLevelType w:val="hybridMultilevel"/>
    <w:tmpl w:val="EB084AE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A7B4B1E"/>
    <w:multiLevelType w:val="multilevel"/>
    <w:tmpl w:val="097C4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6D2231"/>
    <w:multiLevelType w:val="multilevel"/>
    <w:tmpl w:val="CB503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D3B112D"/>
    <w:multiLevelType w:val="multilevel"/>
    <w:tmpl w:val="2A2AEB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7D22B3"/>
    <w:multiLevelType w:val="multilevel"/>
    <w:tmpl w:val="BEB823E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7"/>
    <w:lvlOverride w:ilvl="0">
      <w:lvl w:ilvl="0">
        <w:numFmt w:val="decimal"/>
        <w:lvlText w:val="%1."/>
        <w:lvlJc w:val="left"/>
      </w:lvl>
    </w:lvlOverride>
  </w:num>
  <w:num w:numId="3">
    <w:abstractNumId w:val="31"/>
    <w:lvlOverride w:ilvl="0">
      <w:lvl w:ilvl="0">
        <w:numFmt w:val="decimal"/>
        <w:lvlText w:val="%1."/>
        <w:lvlJc w:val="left"/>
      </w:lvl>
    </w:lvlOverride>
  </w:num>
  <w:num w:numId="4">
    <w:abstractNumId w:val="6"/>
    <w:lvlOverride w:ilvl="0">
      <w:lvl w:ilvl="0">
        <w:numFmt w:val="decimal"/>
        <w:lvlText w:val="%1."/>
        <w:lvlJc w:val="left"/>
      </w:lvl>
    </w:lvlOverride>
  </w:num>
  <w:num w:numId="5">
    <w:abstractNumId w:val="20"/>
    <w:lvlOverride w:ilvl="0">
      <w:lvl w:ilvl="0">
        <w:numFmt w:val="decimal"/>
        <w:lvlText w:val="%1."/>
        <w:lvlJc w:val="left"/>
      </w:lvl>
    </w:lvlOverride>
  </w:num>
  <w:num w:numId="6">
    <w:abstractNumId w:val="12"/>
  </w:num>
  <w:num w:numId="7">
    <w:abstractNumId w:val="5"/>
  </w:num>
  <w:num w:numId="8">
    <w:abstractNumId w:val="9"/>
  </w:num>
  <w:num w:numId="9">
    <w:abstractNumId w:val="23"/>
  </w:num>
  <w:num w:numId="10">
    <w:abstractNumId w:val="28"/>
  </w:num>
  <w:num w:numId="11">
    <w:abstractNumId w:val="14"/>
  </w:num>
  <w:num w:numId="12">
    <w:abstractNumId w:val="4"/>
  </w:num>
  <w:num w:numId="13">
    <w:abstractNumId w:val="18"/>
  </w:num>
  <w:num w:numId="14">
    <w:abstractNumId w:val="0"/>
  </w:num>
  <w:num w:numId="15">
    <w:abstractNumId w:val="16"/>
  </w:num>
  <w:num w:numId="16">
    <w:abstractNumId w:val="32"/>
  </w:num>
  <w:num w:numId="17">
    <w:abstractNumId w:val="27"/>
  </w:num>
  <w:num w:numId="18">
    <w:abstractNumId w:val="11"/>
  </w:num>
  <w:num w:numId="19">
    <w:abstractNumId w:val="24"/>
  </w:num>
  <w:num w:numId="20">
    <w:abstractNumId w:val="29"/>
  </w:num>
  <w:num w:numId="21">
    <w:abstractNumId w:val="10"/>
  </w:num>
  <w:num w:numId="22">
    <w:abstractNumId w:val="17"/>
  </w:num>
  <w:num w:numId="23">
    <w:abstractNumId w:val="8"/>
  </w:num>
  <w:num w:numId="24">
    <w:abstractNumId w:val="13"/>
  </w:num>
  <w:num w:numId="25">
    <w:abstractNumId w:val="26"/>
  </w:num>
  <w:num w:numId="26">
    <w:abstractNumId w:val="1"/>
  </w:num>
  <w:num w:numId="27">
    <w:abstractNumId w:val="21"/>
  </w:num>
  <w:num w:numId="28">
    <w:abstractNumId w:val="30"/>
  </w:num>
  <w:num w:numId="29">
    <w:abstractNumId w:val="3"/>
  </w:num>
  <w:num w:numId="30">
    <w:abstractNumId w:val="22"/>
  </w:num>
  <w:num w:numId="31">
    <w:abstractNumId w:val="2"/>
  </w:num>
  <w:num w:numId="32">
    <w:abstractNumId w:val="2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D2B"/>
    <w:rsid w:val="00035398"/>
    <w:rsid w:val="00037DCE"/>
    <w:rsid w:val="0004211F"/>
    <w:rsid w:val="00057CB9"/>
    <w:rsid w:val="0006073B"/>
    <w:rsid w:val="00093F5B"/>
    <w:rsid w:val="000E0267"/>
    <w:rsid w:val="00115FB4"/>
    <w:rsid w:val="00166FD3"/>
    <w:rsid w:val="00184C2A"/>
    <w:rsid w:val="001866E4"/>
    <w:rsid w:val="00186AC7"/>
    <w:rsid w:val="001C2C5A"/>
    <w:rsid w:val="001C306E"/>
    <w:rsid w:val="001D7A23"/>
    <w:rsid w:val="001E1544"/>
    <w:rsid w:val="002044F1"/>
    <w:rsid w:val="00207D87"/>
    <w:rsid w:val="00241346"/>
    <w:rsid w:val="0024465B"/>
    <w:rsid w:val="00245736"/>
    <w:rsid w:val="00261BF4"/>
    <w:rsid w:val="0030427B"/>
    <w:rsid w:val="00326133"/>
    <w:rsid w:val="003505B2"/>
    <w:rsid w:val="00360CBB"/>
    <w:rsid w:val="003729E7"/>
    <w:rsid w:val="00391EE2"/>
    <w:rsid w:val="0039440F"/>
    <w:rsid w:val="003D131E"/>
    <w:rsid w:val="003D76CB"/>
    <w:rsid w:val="003E2AB1"/>
    <w:rsid w:val="003E4B8E"/>
    <w:rsid w:val="004034DC"/>
    <w:rsid w:val="00412AFC"/>
    <w:rsid w:val="0045037F"/>
    <w:rsid w:val="004753A3"/>
    <w:rsid w:val="004917A8"/>
    <w:rsid w:val="004B2A14"/>
    <w:rsid w:val="004B429C"/>
    <w:rsid w:val="004B559D"/>
    <w:rsid w:val="00511F39"/>
    <w:rsid w:val="00513533"/>
    <w:rsid w:val="005161C5"/>
    <w:rsid w:val="00535C09"/>
    <w:rsid w:val="00540C1C"/>
    <w:rsid w:val="00554F61"/>
    <w:rsid w:val="0056317D"/>
    <w:rsid w:val="005729FE"/>
    <w:rsid w:val="005928A2"/>
    <w:rsid w:val="005B158F"/>
    <w:rsid w:val="005C4024"/>
    <w:rsid w:val="00600265"/>
    <w:rsid w:val="00622402"/>
    <w:rsid w:val="006233E8"/>
    <w:rsid w:val="00637D4F"/>
    <w:rsid w:val="00652E35"/>
    <w:rsid w:val="006A1BC0"/>
    <w:rsid w:val="006C3CD7"/>
    <w:rsid w:val="006C505B"/>
    <w:rsid w:val="007148F0"/>
    <w:rsid w:val="007149E1"/>
    <w:rsid w:val="00766171"/>
    <w:rsid w:val="00772915"/>
    <w:rsid w:val="007F7B41"/>
    <w:rsid w:val="00825302"/>
    <w:rsid w:val="0083174C"/>
    <w:rsid w:val="00863073"/>
    <w:rsid w:val="008C33D5"/>
    <w:rsid w:val="008C726E"/>
    <w:rsid w:val="008F3454"/>
    <w:rsid w:val="00920868"/>
    <w:rsid w:val="009445BF"/>
    <w:rsid w:val="00955602"/>
    <w:rsid w:val="00992599"/>
    <w:rsid w:val="009C1D2B"/>
    <w:rsid w:val="009E2755"/>
    <w:rsid w:val="009F3A2B"/>
    <w:rsid w:val="00A052BB"/>
    <w:rsid w:val="00A306DF"/>
    <w:rsid w:val="00A754E9"/>
    <w:rsid w:val="00A850DC"/>
    <w:rsid w:val="00AB0901"/>
    <w:rsid w:val="00AF6297"/>
    <w:rsid w:val="00B11506"/>
    <w:rsid w:val="00B15C77"/>
    <w:rsid w:val="00B4077C"/>
    <w:rsid w:val="00B70380"/>
    <w:rsid w:val="00BC0DC5"/>
    <w:rsid w:val="00BC2548"/>
    <w:rsid w:val="00BC30CD"/>
    <w:rsid w:val="00BD64FE"/>
    <w:rsid w:val="00BF7D5E"/>
    <w:rsid w:val="00C2388E"/>
    <w:rsid w:val="00C5286C"/>
    <w:rsid w:val="00C65A09"/>
    <w:rsid w:val="00CA2D45"/>
    <w:rsid w:val="00CA63DF"/>
    <w:rsid w:val="00CB207E"/>
    <w:rsid w:val="00CE2E83"/>
    <w:rsid w:val="00D6208A"/>
    <w:rsid w:val="00DB252D"/>
    <w:rsid w:val="00DC537E"/>
    <w:rsid w:val="00DD5BDE"/>
    <w:rsid w:val="00E21658"/>
    <w:rsid w:val="00E47CE6"/>
    <w:rsid w:val="00E57EB2"/>
    <w:rsid w:val="00E617A4"/>
    <w:rsid w:val="00E97205"/>
    <w:rsid w:val="00E97E8A"/>
    <w:rsid w:val="00EA16E0"/>
    <w:rsid w:val="00EB7526"/>
    <w:rsid w:val="00ED13DE"/>
    <w:rsid w:val="00F0534E"/>
    <w:rsid w:val="00F07FD7"/>
    <w:rsid w:val="00F34A29"/>
    <w:rsid w:val="00F5727D"/>
    <w:rsid w:val="00F6413B"/>
    <w:rsid w:val="00F904D5"/>
    <w:rsid w:val="00FD2C1E"/>
    <w:rsid w:val="00FD6144"/>
    <w:rsid w:val="00FE0916"/>
    <w:rsid w:val="00FE61BD"/>
    <w:rsid w:val="00FF0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22207"/>
  <w15:docId w15:val="{213D9E86-162A-48B7-9B82-CF11965AB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27B"/>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0380"/>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footnote reference"/>
    <w:basedOn w:val="a0"/>
    <w:uiPriority w:val="99"/>
    <w:semiHidden/>
    <w:unhideWhenUsed/>
    <w:rsid w:val="003D76CB"/>
  </w:style>
  <w:style w:type="character" w:styleId="a5">
    <w:name w:val="Hyperlink"/>
    <w:basedOn w:val="a0"/>
    <w:uiPriority w:val="99"/>
    <w:semiHidden/>
    <w:unhideWhenUsed/>
    <w:rsid w:val="003D76CB"/>
    <w:rPr>
      <w:color w:val="0000FF"/>
      <w:u w:val="single"/>
    </w:rPr>
  </w:style>
  <w:style w:type="paragraph" w:styleId="a6">
    <w:name w:val="List Paragraph"/>
    <w:basedOn w:val="a"/>
    <w:uiPriority w:val="34"/>
    <w:qFormat/>
    <w:rsid w:val="003505B2"/>
    <w:pPr>
      <w:ind w:left="720"/>
      <w:contextualSpacing/>
    </w:pPr>
  </w:style>
  <w:style w:type="paragraph" w:customStyle="1" w:styleId="ConsPlusNormal">
    <w:name w:val="ConsPlusNormal"/>
    <w:rsid w:val="00261BF4"/>
    <w:pPr>
      <w:autoSpaceDE w:val="0"/>
      <w:autoSpaceDN w:val="0"/>
      <w:adjustRightInd w:val="0"/>
    </w:pPr>
    <w:rPr>
      <w:rFonts w:ascii="Times New Roman" w:hAnsi="Times New Roman"/>
      <w:sz w:val="28"/>
      <w:szCs w:val="28"/>
      <w:lang w:eastAsia="en-US"/>
    </w:rPr>
  </w:style>
  <w:style w:type="paragraph" w:styleId="a7">
    <w:name w:val="header"/>
    <w:basedOn w:val="a"/>
    <w:link w:val="a8"/>
    <w:uiPriority w:val="99"/>
    <w:unhideWhenUsed/>
    <w:rsid w:val="00261BF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1BF4"/>
  </w:style>
  <w:style w:type="paragraph" w:styleId="a9">
    <w:name w:val="footer"/>
    <w:basedOn w:val="a"/>
    <w:link w:val="aa"/>
    <w:uiPriority w:val="99"/>
    <w:unhideWhenUsed/>
    <w:rsid w:val="00261BF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1BF4"/>
  </w:style>
  <w:style w:type="paragraph" w:styleId="ab">
    <w:name w:val="No Spacing"/>
    <w:uiPriority w:val="1"/>
    <w:qFormat/>
    <w:rsid w:val="00F6413B"/>
    <w:rPr>
      <w:sz w:val="22"/>
      <w:szCs w:val="22"/>
      <w:lang w:eastAsia="en-US"/>
    </w:rPr>
  </w:style>
  <w:style w:type="character" w:customStyle="1" w:styleId="3">
    <w:name w:val="Основной текст (3)_"/>
    <w:basedOn w:val="a0"/>
    <w:link w:val="30"/>
    <w:rsid w:val="008C33D5"/>
    <w:rPr>
      <w:rFonts w:ascii="Times New Roman" w:eastAsia="Times New Roman" w:hAnsi="Times New Roman" w:cs="Times New Roman"/>
      <w:b/>
      <w:bCs/>
      <w:i/>
      <w:iCs/>
      <w:shd w:val="clear" w:color="auto" w:fill="FFFFFF"/>
    </w:rPr>
  </w:style>
  <w:style w:type="character" w:customStyle="1" w:styleId="1">
    <w:name w:val="Заголовок №1_"/>
    <w:basedOn w:val="a0"/>
    <w:link w:val="10"/>
    <w:rsid w:val="008C33D5"/>
    <w:rPr>
      <w:rFonts w:ascii="Times New Roman" w:eastAsia="Times New Roman" w:hAnsi="Times New Roman" w:cs="Times New Roman"/>
      <w:b/>
      <w:bCs/>
      <w:shd w:val="clear" w:color="auto" w:fill="FFFFFF"/>
    </w:rPr>
  </w:style>
  <w:style w:type="character" w:customStyle="1" w:styleId="4">
    <w:name w:val="Основной текст (4)_"/>
    <w:basedOn w:val="a0"/>
    <w:link w:val="40"/>
    <w:rsid w:val="008C33D5"/>
    <w:rPr>
      <w:rFonts w:ascii="Times New Roman" w:eastAsia="Times New Roman" w:hAnsi="Times New Roman" w:cs="Times New Roman"/>
      <w:i/>
      <w:iCs/>
      <w:shd w:val="clear" w:color="auto" w:fill="FFFFFF"/>
    </w:rPr>
  </w:style>
  <w:style w:type="character" w:customStyle="1" w:styleId="41">
    <w:name w:val="Основной текст (4) + Полужирный;Не курсив"/>
    <w:basedOn w:val="4"/>
    <w:rsid w:val="008C33D5"/>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2">
    <w:name w:val="Основной текст (2)_"/>
    <w:basedOn w:val="a0"/>
    <w:link w:val="20"/>
    <w:rsid w:val="008C33D5"/>
    <w:rPr>
      <w:rFonts w:ascii="Times New Roman" w:eastAsia="Times New Roman" w:hAnsi="Times New Roman" w:cs="Times New Roman"/>
      <w:shd w:val="clear" w:color="auto" w:fill="FFFFFF"/>
    </w:rPr>
  </w:style>
  <w:style w:type="paragraph" w:customStyle="1" w:styleId="30">
    <w:name w:val="Основной текст (3)"/>
    <w:basedOn w:val="a"/>
    <w:link w:val="3"/>
    <w:rsid w:val="008C33D5"/>
    <w:pPr>
      <w:widowControl w:val="0"/>
      <w:shd w:val="clear" w:color="auto" w:fill="FFFFFF"/>
      <w:spacing w:after="720" w:line="266" w:lineRule="exact"/>
      <w:jc w:val="right"/>
    </w:pPr>
    <w:rPr>
      <w:rFonts w:ascii="Times New Roman" w:eastAsia="Times New Roman" w:hAnsi="Times New Roman"/>
      <w:b/>
      <w:bCs/>
      <w:i/>
      <w:iCs/>
    </w:rPr>
  </w:style>
  <w:style w:type="paragraph" w:customStyle="1" w:styleId="10">
    <w:name w:val="Заголовок №1"/>
    <w:basedOn w:val="a"/>
    <w:link w:val="1"/>
    <w:rsid w:val="008C33D5"/>
    <w:pPr>
      <w:widowControl w:val="0"/>
      <w:shd w:val="clear" w:color="auto" w:fill="FFFFFF"/>
      <w:spacing w:before="720" w:after="260" w:line="266" w:lineRule="exact"/>
      <w:jc w:val="center"/>
      <w:outlineLvl w:val="0"/>
    </w:pPr>
    <w:rPr>
      <w:rFonts w:ascii="Times New Roman" w:eastAsia="Times New Roman" w:hAnsi="Times New Roman"/>
      <w:b/>
      <w:bCs/>
    </w:rPr>
  </w:style>
  <w:style w:type="paragraph" w:customStyle="1" w:styleId="40">
    <w:name w:val="Основной текст (4)"/>
    <w:basedOn w:val="a"/>
    <w:link w:val="4"/>
    <w:rsid w:val="008C33D5"/>
    <w:pPr>
      <w:widowControl w:val="0"/>
      <w:shd w:val="clear" w:color="auto" w:fill="FFFFFF"/>
      <w:spacing w:before="260" w:after="260" w:line="250" w:lineRule="exact"/>
      <w:jc w:val="center"/>
    </w:pPr>
    <w:rPr>
      <w:rFonts w:ascii="Times New Roman" w:eastAsia="Times New Roman" w:hAnsi="Times New Roman"/>
      <w:i/>
      <w:iCs/>
    </w:rPr>
  </w:style>
  <w:style w:type="paragraph" w:customStyle="1" w:styleId="20">
    <w:name w:val="Основной текст (2)"/>
    <w:basedOn w:val="a"/>
    <w:link w:val="2"/>
    <w:rsid w:val="008C33D5"/>
    <w:pPr>
      <w:widowControl w:val="0"/>
      <w:shd w:val="clear" w:color="auto" w:fill="FFFFFF"/>
      <w:spacing w:before="260" w:after="260" w:line="274" w:lineRule="exact"/>
      <w:ind w:firstLine="600"/>
      <w:jc w:val="both"/>
    </w:pPr>
    <w:rPr>
      <w:rFonts w:ascii="Times New Roman" w:eastAsia="Times New Roman" w:hAnsi="Times New Roman"/>
    </w:rPr>
  </w:style>
  <w:style w:type="paragraph" w:customStyle="1" w:styleId="docdata">
    <w:name w:val="docdata"/>
    <w:aliases w:val="docy,v5,9944,bqiaagaaeyqcaaagiaiaaaptiwaabfsjaaaaaaaaaaaaaaaaaaaaaaaaaaaaaaaaaaaaaaaaaaaaaaaaaaaaaaaaaaaaaaaaaaaaaaaaaaaaaaaaaaaaaaaaaaaaaaaaaaaaaaaaaaaaaaaaaaaaaaaaaaaaaaaaaaaaaaaaaaaaaaaaaaaaaaaaaaaaaaaaaaaaaaaaaaaaaaaaaaaaaaaaaaaaaaaaaaaaaaaa"/>
    <w:basedOn w:val="a"/>
    <w:rsid w:val="00E47CE6"/>
    <w:pPr>
      <w:spacing w:before="100" w:beforeAutospacing="1" w:after="100" w:afterAutospacing="1" w:line="240" w:lineRule="auto"/>
    </w:pPr>
    <w:rPr>
      <w:rFonts w:ascii="Times New Roman" w:eastAsia="Times New Roman" w:hAnsi="Times New Roman"/>
      <w:sz w:val="24"/>
      <w:szCs w:val="24"/>
      <w:lang w:eastAsia="ru-RU"/>
    </w:rPr>
  </w:style>
  <w:style w:type="table" w:styleId="ac">
    <w:name w:val="Table Grid"/>
    <w:basedOn w:val="a1"/>
    <w:uiPriority w:val="39"/>
    <w:rsid w:val="00540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formattext">
    <w:name w:val="unformattext"/>
    <w:basedOn w:val="a"/>
    <w:rsid w:val="004753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1pt">
    <w:name w:val="Основной текст (2) + 11 pt"/>
    <w:basedOn w:val="2"/>
    <w:rsid w:val="0004211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5">
    <w:name w:val="Основной текст (5)_"/>
    <w:basedOn w:val="a0"/>
    <w:link w:val="50"/>
    <w:rsid w:val="0004211F"/>
    <w:rPr>
      <w:rFonts w:ascii="Times New Roman" w:eastAsia="Times New Roman" w:hAnsi="Times New Roman" w:cs="Times New Roman"/>
      <w:b/>
      <w:bCs/>
      <w:sz w:val="26"/>
      <w:szCs w:val="26"/>
      <w:shd w:val="clear" w:color="auto" w:fill="FFFFFF"/>
    </w:rPr>
  </w:style>
  <w:style w:type="paragraph" w:customStyle="1" w:styleId="50">
    <w:name w:val="Основной текст (5)"/>
    <w:basedOn w:val="a"/>
    <w:link w:val="5"/>
    <w:rsid w:val="0004211F"/>
    <w:pPr>
      <w:widowControl w:val="0"/>
      <w:shd w:val="clear" w:color="auto" w:fill="FFFFFF"/>
      <w:spacing w:before="580" w:after="300" w:line="298" w:lineRule="exact"/>
    </w:pPr>
    <w:rPr>
      <w:rFonts w:ascii="Times New Roman" w:eastAsia="Times New Roman" w:hAnsi="Times New Roman"/>
      <w:b/>
      <w:bCs/>
      <w:sz w:val="26"/>
      <w:szCs w:val="26"/>
    </w:rPr>
  </w:style>
  <w:style w:type="character" w:customStyle="1" w:styleId="ad">
    <w:name w:val="Подпись к таблице_"/>
    <w:basedOn w:val="a0"/>
    <w:link w:val="ae"/>
    <w:rsid w:val="00326133"/>
    <w:rPr>
      <w:rFonts w:ascii="Times New Roman" w:eastAsia="Times New Roman" w:hAnsi="Times New Roman" w:cs="Times New Roman"/>
      <w:b/>
      <w:bCs/>
      <w:shd w:val="clear" w:color="auto" w:fill="FFFFFF"/>
    </w:rPr>
  </w:style>
  <w:style w:type="paragraph" w:customStyle="1" w:styleId="ae">
    <w:name w:val="Подпись к таблице"/>
    <w:basedOn w:val="a"/>
    <w:link w:val="ad"/>
    <w:rsid w:val="00326133"/>
    <w:pPr>
      <w:widowControl w:val="0"/>
      <w:shd w:val="clear" w:color="auto" w:fill="FFFFFF"/>
      <w:spacing w:after="0" w:line="244" w:lineRule="exact"/>
    </w:pPr>
    <w:rPr>
      <w:rFonts w:ascii="Times New Roman" w:eastAsia="Times New Roman" w:hAnsi="Times New Roman"/>
      <w:b/>
      <w:bCs/>
    </w:rPr>
  </w:style>
  <w:style w:type="character" w:customStyle="1" w:styleId="211pt0">
    <w:name w:val="Основной текст (2) + 11 pt;Полужирный;Курсив"/>
    <w:basedOn w:val="2"/>
    <w:rsid w:val="00326133"/>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paragraph" w:styleId="af">
    <w:name w:val="Balloon Text"/>
    <w:basedOn w:val="a"/>
    <w:link w:val="af0"/>
    <w:uiPriority w:val="99"/>
    <w:semiHidden/>
    <w:unhideWhenUsed/>
    <w:rsid w:val="00FF066E"/>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F066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901892">
      <w:bodyDiv w:val="1"/>
      <w:marLeft w:val="0"/>
      <w:marRight w:val="0"/>
      <w:marTop w:val="0"/>
      <w:marBottom w:val="0"/>
      <w:divBdr>
        <w:top w:val="none" w:sz="0" w:space="0" w:color="auto"/>
        <w:left w:val="none" w:sz="0" w:space="0" w:color="auto"/>
        <w:bottom w:val="none" w:sz="0" w:space="0" w:color="auto"/>
        <w:right w:val="none" w:sz="0" w:space="0" w:color="auto"/>
      </w:divBdr>
    </w:div>
    <w:div w:id="364645693">
      <w:bodyDiv w:val="1"/>
      <w:marLeft w:val="0"/>
      <w:marRight w:val="0"/>
      <w:marTop w:val="0"/>
      <w:marBottom w:val="0"/>
      <w:divBdr>
        <w:top w:val="none" w:sz="0" w:space="0" w:color="auto"/>
        <w:left w:val="none" w:sz="0" w:space="0" w:color="auto"/>
        <w:bottom w:val="none" w:sz="0" w:space="0" w:color="auto"/>
        <w:right w:val="none" w:sz="0" w:space="0" w:color="auto"/>
      </w:divBdr>
      <w:divsChild>
        <w:div w:id="196815700">
          <w:marLeft w:val="0"/>
          <w:marRight w:val="0"/>
          <w:marTop w:val="0"/>
          <w:marBottom w:val="0"/>
          <w:divBdr>
            <w:top w:val="none" w:sz="0" w:space="0" w:color="auto"/>
            <w:left w:val="none" w:sz="0" w:space="0" w:color="auto"/>
            <w:bottom w:val="none" w:sz="0" w:space="0" w:color="auto"/>
            <w:right w:val="none" w:sz="0" w:space="0" w:color="auto"/>
          </w:divBdr>
          <w:divsChild>
            <w:div w:id="834733076">
              <w:marLeft w:val="0"/>
              <w:marRight w:val="0"/>
              <w:marTop w:val="0"/>
              <w:marBottom w:val="0"/>
              <w:divBdr>
                <w:top w:val="none" w:sz="0" w:space="0" w:color="auto"/>
                <w:left w:val="none" w:sz="0" w:space="0" w:color="auto"/>
                <w:bottom w:val="none" w:sz="0" w:space="0" w:color="auto"/>
                <w:right w:val="none" w:sz="0" w:space="0" w:color="auto"/>
              </w:divBdr>
              <w:divsChild>
                <w:div w:id="738551803">
                  <w:marLeft w:val="0"/>
                  <w:marRight w:val="0"/>
                  <w:marTop w:val="0"/>
                  <w:marBottom w:val="0"/>
                  <w:divBdr>
                    <w:top w:val="none" w:sz="0" w:space="0" w:color="auto"/>
                    <w:left w:val="none" w:sz="0" w:space="0" w:color="auto"/>
                    <w:bottom w:val="none" w:sz="0" w:space="0" w:color="auto"/>
                    <w:right w:val="none" w:sz="0" w:space="0" w:color="auto"/>
                  </w:divBdr>
                  <w:divsChild>
                    <w:div w:id="271522135">
                      <w:marLeft w:val="0"/>
                      <w:marRight w:val="0"/>
                      <w:marTop w:val="0"/>
                      <w:marBottom w:val="0"/>
                      <w:divBdr>
                        <w:top w:val="none" w:sz="0" w:space="0" w:color="auto"/>
                        <w:left w:val="none" w:sz="0" w:space="0" w:color="auto"/>
                        <w:bottom w:val="none" w:sz="0" w:space="0" w:color="auto"/>
                        <w:right w:val="none" w:sz="0" w:space="0" w:color="auto"/>
                      </w:divBdr>
                    </w:div>
                    <w:div w:id="597055969">
                      <w:marLeft w:val="0"/>
                      <w:marRight w:val="0"/>
                      <w:marTop w:val="0"/>
                      <w:marBottom w:val="0"/>
                      <w:divBdr>
                        <w:top w:val="none" w:sz="0" w:space="0" w:color="auto"/>
                        <w:left w:val="none" w:sz="0" w:space="0" w:color="auto"/>
                        <w:bottom w:val="none" w:sz="0" w:space="0" w:color="auto"/>
                        <w:right w:val="none" w:sz="0" w:space="0" w:color="auto"/>
                      </w:divBdr>
                    </w:div>
                    <w:div w:id="770511300">
                      <w:marLeft w:val="0"/>
                      <w:marRight w:val="0"/>
                      <w:marTop w:val="0"/>
                      <w:marBottom w:val="0"/>
                      <w:divBdr>
                        <w:top w:val="none" w:sz="0" w:space="0" w:color="auto"/>
                        <w:left w:val="none" w:sz="0" w:space="0" w:color="auto"/>
                        <w:bottom w:val="none" w:sz="0" w:space="0" w:color="auto"/>
                        <w:right w:val="none" w:sz="0" w:space="0" w:color="auto"/>
                      </w:divBdr>
                    </w:div>
                    <w:div w:id="932395377">
                      <w:marLeft w:val="0"/>
                      <w:marRight w:val="0"/>
                      <w:marTop w:val="0"/>
                      <w:marBottom w:val="0"/>
                      <w:divBdr>
                        <w:top w:val="none" w:sz="0" w:space="0" w:color="auto"/>
                        <w:left w:val="none" w:sz="0" w:space="0" w:color="auto"/>
                        <w:bottom w:val="none" w:sz="0" w:space="0" w:color="auto"/>
                        <w:right w:val="none" w:sz="0" w:space="0" w:color="auto"/>
                      </w:divBdr>
                    </w:div>
                    <w:div w:id="1045762273">
                      <w:marLeft w:val="0"/>
                      <w:marRight w:val="0"/>
                      <w:marTop w:val="0"/>
                      <w:marBottom w:val="0"/>
                      <w:divBdr>
                        <w:top w:val="none" w:sz="0" w:space="0" w:color="auto"/>
                        <w:left w:val="none" w:sz="0" w:space="0" w:color="auto"/>
                        <w:bottom w:val="none" w:sz="0" w:space="0" w:color="auto"/>
                        <w:right w:val="none" w:sz="0" w:space="0" w:color="auto"/>
                      </w:divBdr>
                    </w:div>
                    <w:div w:id="112723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91707">
          <w:marLeft w:val="0"/>
          <w:marRight w:val="0"/>
          <w:marTop w:val="0"/>
          <w:marBottom w:val="0"/>
          <w:divBdr>
            <w:top w:val="none" w:sz="0" w:space="0" w:color="auto"/>
            <w:left w:val="none" w:sz="0" w:space="0" w:color="auto"/>
            <w:bottom w:val="none" w:sz="0" w:space="0" w:color="auto"/>
            <w:right w:val="none" w:sz="0" w:space="0" w:color="auto"/>
          </w:divBdr>
          <w:divsChild>
            <w:div w:id="1934973113">
              <w:marLeft w:val="0"/>
              <w:marRight w:val="0"/>
              <w:marTop w:val="0"/>
              <w:marBottom w:val="0"/>
              <w:divBdr>
                <w:top w:val="none" w:sz="0" w:space="0" w:color="auto"/>
                <w:left w:val="none" w:sz="0" w:space="0" w:color="auto"/>
                <w:bottom w:val="none" w:sz="0" w:space="0" w:color="auto"/>
                <w:right w:val="none" w:sz="0" w:space="0" w:color="auto"/>
              </w:divBdr>
              <w:divsChild>
                <w:div w:id="1614288143">
                  <w:marLeft w:val="0"/>
                  <w:marRight w:val="0"/>
                  <w:marTop w:val="0"/>
                  <w:marBottom w:val="0"/>
                  <w:divBdr>
                    <w:top w:val="none" w:sz="0" w:space="0" w:color="auto"/>
                    <w:left w:val="none" w:sz="0" w:space="0" w:color="auto"/>
                    <w:bottom w:val="none" w:sz="0" w:space="0" w:color="auto"/>
                    <w:right w:val="none" w:sz="0" w:space="0" w:color="auto"/>
                  </w:divBdr>
                  <w:divsChild>
                    <w:div w:id="145048390">
                      <w:marLeft w:val="0"/>
                      <w:marRight w:val="0"/>
                      <w:marTop w:val="0"/>
                      <w:marBottom w:val="0"/>
                      <w:divBdr>
                        <w:top w:val="none" w:sz="0" w:space="0" w:color="auto"/>
                        <w:left w:val="none" w:sz="0" w:space="0" w:color="auto"/>
                        <w:bottom w:val="none" w:sz="0" w:space="0" w:color="auto"/>
                        <w:right w:val="none" w:sz="0" w:space="0" w:color="auto"/>
                      </w:divBdr>
                    </w:div>
                    <w:div w:id="473565478">
                      <w:marLeft w:val="0"/>
                      <w:marRight w:val="0"/>
                      <w:marTop w:val="0"/>
                      <w:marBottom w:val="0"/>
                      <w:divBdr>
                        <w:top w:val="none" w:sz="0" w:space="0" w:color="auto"/>
                        <w:left w:val="none" w:sz="0" w:space="0" w:color="auto"/>
                        <w:bottom w:val="none" w:sz="0" w:space="0" w:color="auto"/>
                        <w:right w:val="none" w:sz="0" w:space="0" w:color="auto"/>
                      </w:divBdr>
                    </w:div>
                    <w:div w:id="637958347">
                      <w:marLeft w:val="0"/>
                      <w:marRight w:val="0"/>
                      <w:marTop w:val="0"/>
                      <w:marBottom w:val="0"/>
                      <w:divBdr>
                        <w:top w:val="none" w:sz="0" w:space="0" w:color="auto"/>
                        <w:left w:val="none" w:sz="0" w:space="0" w:color="auto"/>
                        <w:bottom w:val="none" w:sz="0" w:space="0" w:color="auto"/>
                        <w:right w:val="none" w:sz="0" w:space="0" w:color="auto"/>
                      </w:divBdr>
                    </w:div>
                    <w:div w:id="694770931">
                      <w:marLeft w:val="0"/>
                      <w:marRight w:val="0"/>
                      <w:marTop w:val="0"/>
                      <w:marBottom w:val="0"/>
                      <w:divBdr>
                        <w:top w:val="none" w:sz="0" w:space="0" w:color="auto"/>
                        <w:left w:val="none" w:sz="0" w:space="0" w:color="auto"/>
                        <w:bottom w:val="none" w:sz="0" w:space="0" w:color="auto"/>
                        <w:right w:val="none" w:sz="0" w:space="0" w:color="auto"/>
                      </w:divBdr>
                    </w:div>
                    <w:div w:id="713625760">
                      <w:marLeft w:val="0"/>
                      <w:marRight w:val="0"/>
                      <w:marTop w:val="0"/>
                      <w:marBottom w:val="0"/>
                      <w:divBdr>
                        <w:top w:val="none" w:sz="0" w:space="0" w:color="auto"/>
                        <w:left w:val="none" w:sz="0" w:space="0" w:color="auto"/>
                        <w:bottom w:val="none" w:sz="0" w:space="0" w:color="auto"/>
                        <w:right w:val="none" w:sz="0" w:space="0" w:color="auto"/>
                      </w:divBdr>
                    </w:div>
                    <w:div w:id="854612143">
                      <w:marLeft w:val="0"/>
                      <w:marRight w:val="0"/>
                      <w:marTop w:val="0"/>
                      <w:marBottom w:val="0"/>
                      <w:divBdr>
                        <w:top w:val="none" w:sz="0" w:space="0" w:color="auto"/>
                        <w:left w:val="none" w:sz="0" w:space="0" w:color="auto"/>
                        <w:bottom w:val="none" w:sz="0" w:space="0" w:color="auto"/>
                        <w:right w:val="none" w:sz="0" w:space="0" w:color="auto"/>
                      </w:divBdr>
                    </w:div>
                    <w:div w:id="1005086306">
                      <w:marLeft w:val="0"/>
                      <w:marRight w:val="0"/>
                      <w:marTop w:val="0"/>
                      <w:marBottom w:val="0"/>
                      <w:divBdr>
                        <w:top w:val="none" w:sz="0" w:space="0" w:color="auto"/>
                        <w:left w:val="none" w:sz="0" w:space="0" w:color="auto"/>
                        <w:bottom w:val="none" w:sz="0" w:space="0" w:color="auto"/>
                        <w:right w:val="none" w:sz="0" w:space="0" w:color="auto"/>
                      </w:divBdr>
                    </w:div>
                    <w:div w:id="1189954475">
                      <w:marLeft w:val="0"/>
                      <w:marRight w:val="0"/>
                      <w:marTop w:val="0"/>
                      <w:marBottom w:val="0"/>
                      <w:divBdr>
                        <w:top w:val="none" w:sz="0" w:space="0" w:color="auto"/>
                        <w:left w:val="none" w:sz="0" w:space="0" w:color="auto"/>
                        <w:bottom w:val="none" w:sz="0" w:space="0" w:color="auto"/>
                        <w:right w:val="none" w:sz="0" w:space="0" w:color="auto"/>
                      </w:divBdr>
                    </w:div>
                    <w:div w:id="1329364293">
                      <w:marLeft w:val="0"/>
                      <w:marRight w:val="0"/>
                      <w:marTop w:val="0"/>
                      <w:marBottom w:val="0"/>
                      <w:divBdr>
                        <w:top w:val="none" w:sz="0" w:space="0" w:color="auto"/>
                        <w:left w:val="none" w:sz="0" w:space="0" w:color="auto"/>
                        <w:bottom w:val="none" w:sz="0" w:space="0" w:color="auto"/>
                        <w:right w:val="none" w:sz="0" w:space="0" w:color="auto"/>
                      </w:divBdr>
                    </w:div>
                    <w:div w:id="1371492724">
                      <w:marLeft w:val="0"/>
                      <w:marRight w:val="0"/>
                      <w:marTop w:val="0"/>
                      <w:marBottom w:val="0"/>
                      <w:divBdr>
                        <w:top w:val="none" w:sz="0" w:space="0" w:color="auto"/>
                        <w:left w:val="none" w:sz="0" w:space="0" w:color="auto"/>
                        <w:bottom w:val="none" w:sz="0" w:space="0" w:color="auto"/>
                        <w:right w:val="none" w:sz="0" w:space="0" w:color="auto"/>
                      </w:divBdr>
                    </w:div>
                    <w:div w:id="1548299873">
                      <w:marLeft w:val="0"/>
                      <w:marRight w:val="0"/>
                      <w:marTop w:val="0"/>
                      <w:marBottom w:val="0"/>
                      <w:divBdr>
                        <w:top w:val="none" w:sz="0" w:space="0" w:color="auto"/>
                        <w:left w:val="none" w:sz="0" w:space="0" w:color="auto"/>
                        <w:bottom w:val="none" w:sz="0" w:space="0" w:color="auto"/>
                        <w:right w:val="none" w:sz="0" w:space="0" w:color="auto"/>
                      </w:divBdr>
                    </w:div>
                    <w:div w:id="1558280825">
                      <w:marLeft w:val="0"/>
                      <w:marRight w:val="0"/>
                      <w:marTop w:val="0"/>
                      <w:marBottom w:val="0"/>
                      <w:divBdr>
                        <w:top w:val="none" w:sz="0" w:space="0" w:color="auto"/>
                        <w:left w:val="none" w:sz="0" w:space="0" w:color="auto"/>
                        <w:bottom w:val="none" w:sz="0" w:space="0" w:color="auto"/>
                        <w:right w:val="none" w:sz="0" w:space="0" w:color="auto"/>
                      </w:divBdr>
                    </w:div>
                    <w:div w:id="1877114688">
                      <w:marLeft w:val="0"/>
                      <w:marRight w:val="0"/>
                      <w:marTop w:val="0"/>
                      <w:marBottom w:val="0"/>
                      <w:divBdr>
                        <w:top w:val="none" w:sz="0" w:space="0" w:color="auto"/>
                        <w:left w:val="none" w:sz="0" w:space="0" w:color="auto"/>
                        <w:bottom w:val="none" w:sz="0" w:space="0" w:color="auto"/>
                        <w:right w:val="none" w:sz="0" w:space="0" w:color="auto"/>
                      </w:divBdr>
                    </w:div>
                    <w:div w:id="2124036264">
                      <w:marLeft w:val="0"/>
                      <w:marRight w:val="0"/>
                      <w:marTop w:val="0"/>
                      <w:marBottom w:val="0"/>
                      <w:divBdr>
                        <w:top w:val="none" w:sz="0" w:space="0" w:color="auto"/>
                        <w:left w:val="none" w:sz="0" w:space="0" w:color="auto"/>
                        <w:bottom w:val="none" w:sz="0" w:space="0" w:color="auto"/>
                        <w:right w:val="none" w:sz="0" w:space="0" w:color="auto"/>
                      </w:divBdr>
                    </w:div>
                    <w:div w:id="212711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925554">
      <w:bodyDiv w:val="1"/>
      <w:marLeft w:val="0"/>
      <w:marRight w:val="0"/>
      <w:marTop w:val="0"/>
      <w:marBottom w:val="0"/>
      <w:divBdr>
        <w:top w:val="none" w:sz="0" w:space="0" w:color="auto"/>
        <w:left w:val="none" w:sz="0" w:space="0" w:color="auto"/>
        <w:bottom w:val="none" w:sz="0" w:space="0" w:color="auto"/>
        <w:right w:val="none" w:sz="0" w:space="0" w:color="auto"/>
      </w:divBdr>
    </w:div>
    <w:div w:id="1017733060">
      <w:bodyDiv w:val="1"/>
      <w:marLeft w:val="0"/>
      <w:marRight w:val="0"/>
      <w:marTop w:val="0"/>
      <w:marBottom w:val="0"/>
      <w:divBdr>
        <w:top w:val="none" w:sz="0" w:space="0" w:color="auto"/>
        <w:left w:val="none" w:sz="0" w:space="0" w:color="auto"/>
        <w:bottom w:val="none" w:sz="0" w:space="0" w:color="auto"/>
        <w:right w:val="none" w:sz="0" w:space="0" w:color="auto"/>
      </w:divBdr>
    </w:div>
    <w:div w:id="134959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B3C63E41DE313C104A0AC7AF46711F16FB3F25C5FE776F1FBA720121aB73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6462FC02E7BC7E624276BBFD2A5424FACE0D7DE72E768878B77CF024BA773A783E3B228732DBFBBA1D480D8C6B59D19DCA02F6F27B36C70lCFFH"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4EE020F15F049A6B2AC01B4B81A3C6743ED2D002511ADEB8B0099907FC5E0F83A7B6A488B536912tEgBI" TargetMode="External"/><Relationship Id="rId5" Type="http://schemas.openxmlformats.org/officeDocument/2006/relationships/footnotes" Target="footnotes.xml"/><Relationship Id="rId10" Type="http://schemas.openxmlformats.org/officeDocument/2006/relationships/hyperlink" Target="consultantplus://offline/ref=B4EE020F15F049A6B2AC01B4B81A3C6743ED2D002511ADEB8B0099907FC5E0F83A7B6A4C8Bt5g2I" TargetMode="External"/><Relationship Id="rId4" Type="http://schemas.openxmlformats.org/officeDocument/2006/relationships/webSettings" Target="webSettings.xml"/><Relationship Id="rId9" Type="http://schemas.openxmlformats.org/officeDocument/2006/relationships/hyperlink" Target="consultantplus://offline/ref=B4EE020F15F049A6B2AC01B4B81A3C6743ED28062111ADEB8B0099907FC5E0F83A7B6A488B536E13tEgA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6361</Words>
  <Characters>36263</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42539</CharactersWithSpaces>
  <SharedDoc>false</SharedDoc>
  <HLinks>
    <vt:vector size="180" baseType="variant">
      <vt:variant>
        <vt:i4>5439490</vt:i4>
      </vt:variant>
      <vt:variant>
        <vt:i4>87</vt:i4>
      </vt:variant>
      <vt:variant>
        <vt:i4>0</vt:i4>
      </vt:variant>
      <vt:variant>
        <vt:i4>5</vt:i4>
      </vt:variant>
      <vt:variant>
        <vt:lpwstr/>
      </vt:variant>
      <vt:variant>
        <vt:lpwstr>Par2</vt:lpwstr>
      </vt:variant>
      <vt:variant>
        <vt:i4>8257605</vt:i4>
      </vt:variant>
      <vt:variant>
        <vt:i4>84</vt:i4>
      </vt:variant>
      <vt:variant>
        <vt:i4>0</vt:i4>
      </vt:variant>
      <vt:variant>
        <vt:i4>5</vt:i4>
      </vt:variant>
      <vt:variant>
        <vt:lpwstr>https://legalacts.ru/doc/59_FZ-o-porjadke-rassmotrenija-obrawenij-grazhdan-rossijskoj-federacii/</vt:lpwstr>
      </vt:variant>
      <vt:variant>
        <vt:lpwstr/>
      </vt:variant>
      <vt:variant>
        <vt:i4>6488166</vt:i4>
      </vt:variant>
      <vt:variant>
        <vt:i4>81</vt:i4>
      </vt:variant>
      <vt:variant>
        <vt:i4>0</vt:i4>
      </vt:variant>
      <vt:variant>
        <vt:i4>5</vt:i4>
      </vt:variant>
      <vt:variant>
        <vt:lpwstr>https://legalacts.ru/doc/porjadok-raboty-telefona-doverija-po-voprosam-protivodeistvija-korruptsii-v/</vt:lpwstr>
      </vt:variant>
      <vt:variant>
        <vt:lpwstr>100007</vt:lpwstr>
      </vt:variant>
      <vt:variant>
        <vt:i4>6488165</vt:i4>
      </vt:variant>
      <vt:variant>
        <vt:i4>78</vt:i4>
      </vt:variant>
      <vt:variant>
        <vt:i4>0</vt:i4>
      </vt:variant>
      <vt:variant>
        <vt:i4>5</vt:i4>
      </vt:variant>
      <vt:variant>
        <vt:lpwstr>https://legalacts.ru/doc/porjadok-raboty-telefona-doverija-po-voprosam-protivodeistvija-korruptsii-v/</vt:lpwstr>
      </vt:variant>
      <vt:variant>
        <vt:lpwstr>100037</vt:lpwstr>
      </vt:variant>
      <vt:variant>
        <vt:i4>6488166</vt:i4>
      </vt:variant>
      <vt:variant>
        <vt:i4>75</vt:i4>
      </vt:variant>
      <vt:variant>
        <vt:i4>0</vt:i4>
      </vt:variant>
      <vt:variant>
        <vt:i4>5</vt:i4>
      </vt:variant>
      <vt:variant>
        <vt:lpwstr>https://legalacts.ru/doc/porjadok-raboty-telefona-doverija-po-voprosam-protivodeistvija-korruptsii-v/</vt:lpwstr>
      </vt:variant>
      <vt:variant>
        <vt:lpwstr>100007</vt:lpwstr>
      </vt:variant>
      <vt:variant>
        <vt:i4>6488165</vt:i4>
      </vt:variant>
      <vt:variant>
        <vt:i4>72</vt:i4>
      </vt:variant>
      <vt:variant>
        <vt:i4>0</vt:i4>
      </vt:variant>
      <vt:variant>
        <vt:i4>5</vt:i4>
      </vt:variant>
      <vt:variant>
        <vt:lpwstr>https://legalacts.ru/doc/porjadok-raboty-telefona-doverija-po-voprosam-protivodeistvija-korruptsii-v/</vt:lpwstr>
      </vt:variant>
      <vt:variant>
        <vt:lpwstr>100037</vt:lpwstr>
      </vt:variant>
      <vt:variant>
        <vt:i4>6488165</vt:i4>
      </vt:variant>
      <vt:variant>
        <vt:i4>69</vt:i4>
      </vt:variant>
      <vt:variant>
        <vt:i4>0</vt:i4>
      </vt:variant>
      <vt:variant>
        <vt:i4>5</vt:i4>
      </vt:variant>
      <vt:variant>
        <vt:lpwstr>https://legalacts.ru/doc/porjadok-raboty-telefona-doverija-po-voprosam-protivodeistvija-korruptsii-v/</vt:lpwstr>
      </vt:variant>
      <vt:variant>
        <vt:lpwstr>100037</vt:lpwstr>
      </vt:variant>
      <vt:variant>
        <vt:i4>6488165</vt:i4>
      </vt:variant>
      <vt:variant>
        <vt:i4>66</vt:i4>
      </vt:variant>
      <vt:variant>
        <vt:i4>0</vt:i4>
      </vt:variant>
      <vt:variant>
        <vt:i4>5</vt:i4>
      </vt:variant>
      <vt:variant>
        <vt:lpwstr>https://legalacts.ru/doc/porjadok-raboty-telefona-doverija-po-voprosam-protivodeistvija-korruptsii-v/</vt:lpwstr>
      </vt:variant>
      <vt:variant>
        <vt:lpwstr>100037</vt:lpwstr>
      </vt:variant>
      <vt:variant>
        <vt:i4>6488162</vt:i4>
      </vt:variant>
      <vt:variant>
        <vt:i4>63</vt:i4>
      </vt:variant>
      <vt:variant>
        <vt:i4>0</vt:i4>
      </vt:variant>
      <vt:variant>
        <vt:i4>5</vt:i4>
      </vt:variant>
      <vt:variant>
        <vt:lpwstr>https://legalacts.ru/doc/porjadok-raboty-telefona-doverija-po-voprosam-protivodeistvija-korruptsii-v/</vt:lpwstr>
      </vt:variant>
      <vt:variant>
        <vt:lpwstr>100047</vt:lpwstr>
      </vt:variant>
      <vt:variant>
        <vt:i4>6488165</vt:i4>
      </vt:variant>
      <vt:variant>
        <vt:i4>60</vt:i4>
      </vt:variant>
      <vt:variant>
        <vt:i4>0</vt:i4>
      </vt:variant>
      <vt:variant>
        <vt:i4>5</vt:i4>
      </vt:variant>
      <vt:variant>
        <vt:lpwstr>https://legalacts.ru/doc/porjadok-raboty-telefona-doverija-po-voprosam-protivodeistvija-korruptsii-v/</vt:lpwstr>
      </vt:variant>
      <vt:variant>
        <vt:lpwstr>100037</vt:lpwstr>
      </vt:variant>
      <vt:variant>
        <vt:i4>3145826</vt:i4>
      </vt:variant>
      <vt:variant>
        <vt:i4>57</vt:i4>
      </vt:variant>
      <vt:variant>
        <vt:i4>0</vt:i4>
      </vt:variant>
      <vt:variant>
        <vt:i4>5</vt:i4>
      </vt:variant>
      <vt:variant>
        <vt:lpwstr>https://legalacts.ru/kodeks/UK-RF/osobennaja-chast/razdel-x/glava-31/statja-306/</vt:lpwstr>
      </vt:variant>
      <vt:variant>
        <vt:lpwstr>101995</vt:lpwstr>
      </vt:variant>
      <vt:variant>
        <vt:i4>131141</vt:i4>
      </vt:variant>
      <vt:variant>
        <vt:i4>54</vt:i4>
      </vt:variant>
      <vt:variant>
        <vt:i4>0</vt:i4>
      </vt:variant>
      <vt:variant>
        <vt:i4>5</vt:i4>
      </vt:variant>
      <vt:variant>
        <vt:lpwstr/>
      </vt:variant>
      <vt:variant>
        <vt:lpwstr>P153</vt:lpwstr>
      </vt:variant>
      <vt:variant>
        <vt:i4>393281</vt:i4>
      </vt:variant>
      <vt:variant>
        <vt:i4>51</vt:i4>
      </vt:variant>
      <vt:variant>
        <vt:i4>0</vt:i4>
      </vt:variant>
      <vt:variant>
        <vt:i4>5</vt:i4>
      </vt:variant>
      <vt:variant>
        <vt:lpwstr/>
      </vt:variant>
      <vt:variant>
        <vt:lpwstr>P214</vt:lpwstr>
      </vt:variant>
      <vt:variant>
        <vt:i4>131141</vt:i4>
      </vt:variant>
      <vt:variant>
        <vt:i4>48</vt:i4>
      </vt:variant>
      <vt:variant>
        <vt:i4>0</vt:i4>
      </vt:variant>
      <vt:variant>
        <vt:i4>5</vt:i4>
      </vt:variant>
      <vt:variant>
        <vt:lpwstr/>
      </vt:variant>
      <vt:variant>
        <vt:lpwstr>P153</vt:lpwstr>
      </vt:variant>
      <vt:variant>
        <vt:i4>131141</vt:i4>
      </vt:variant>
      <vt:variant>
        <vt:i4>45</vt:i4>
      </vt:variant>
      <vt:variant>
        <vt:i4>0</vt:i4>
      </vt:variant>
      <vt:variant>
        <vt:i4>5</vt:i4>
      </vt:variant>
      <vt:variant>
        <vt:lpwstr/>
      </vt:variant>
      <vt:variant>
        <vt:lpwstr>P153</vt:lpwstr>
      </vt:variant>
      <vt:variant>
        <vt:i4>131141</vt:i4>
      </vt:variant>
      <vt:variant>
        <vt:i4>42</vt:i4>
      </vt:variant>
      <vt:variant>
        <vt:i4>0</vt:i4>
      </vt:variant>
      <vt:variant>
        <vt:i4>5</vt:i4>
      </vt:variant>
      <vt:variant>
        <vt:lpwstr/>
      </vt:variant>
      <vt:variant>
        <vt:lpwstr>P153</vt:lpwstr>
      </vt:variant>
      <vt:variant>
        <vt:i4>131141</vt:i4>
      </vt:variant>
      <vt:variant>
        <vt:i4>39</vt:i4>
      </vt:variant>
      <vt:variant>
        <vt:i4>0</vt:i4>
      </vt:variant>
      <vt:variant>
        <vt:i4>5</vt:i4>
      </vt:variant>
      <vt:variant>
        <vt:lpwstr/>
      </vt:variant>
      <vt:variant>
        <vt:lpwstr>P153</vt:lpwstr>
      </vt:variant>
      <vt:variant>
        <vt:i4>131141</vt:i4>
      </vt:variant>
      <vt:variant>
        <vt:i4>36</vt:i4>
      </vt:variant>
      <vt:variant>
        <vt:i4>0</vt:i4>
      </vt:variant>
      <vt:variant>
        <vt:i4>5</vt:i4>
      </vt:variant>
      <vt:variant>
        <vt:lpwstr/>
      </vt:variant>
      <vt:variant>
        <vt:lpwstr>P153</vt:lpwstr>
      </vt:variant>
      <vt:variant>
        <vt:i4>3866673</vt:i4>
      </vt:variant>
      <vt:variant>
        <vt:i4>33</vt:i4>
      </vt:variant>
      <vt:variant>
        <vt:i4>0</vt:i4>
      </vt:variant>
      <vt:variant>
        <vt:i4>5</vt:i4>
      </vt:variant>
      <vt:variant>
        <vt:lpwstr>consultantplus://offline/ref=B4EE020F15F049A6B2AC01B4B81A3C6743ED2D002511ADEB8B0099907FC5E0F83A7B6A488B536912tEgBI</vt:lpwstr>
      </vt:variant>
      <vt:variant>
        <vt:lpwstr/>
      </vt:variant>
      <vt:variant>
        <vt:i4>589906</vt:i4>
      </vt:variant>
      <vt:variant>
        <vt:i4>30</vt:i4>
      </vt:variant>
      <vt:variant>
        <vt:i4>0</vt:i4>
      </vt:variant>
      <vt:variant>
        <vt:i4>5</vt:i4>
      </vt:variant>
      <vt:variant>
        <vt:lpwstr>consultantplus://offline/ref=B4EE020F15F049A6B2AC01B4B81A3C6743ED2D002511ADEB8B0099907FC5E0F83A7B6A4C8Bt5g2I</vt:lpwstr>
      </vt:variant>
      <vt:variant>
        <vt:lpwstr/>
      </vt:variant>
      <vt:variant>
        <vt:i4>3866673</vt:i4>
      </vt:variant>
      <vt:variant>
        <vt:i4>27</vt:i4>
      </vt:variant>
      <vt:variant>
        <vt:i4>0</vt:i4>
      </vt:variant>
      <vt:variant>
        <vt:i4>5</vt:i4>
      </vt:variant>
      <vt:variant>
        <vt:lpwstr>consultantplus://offline/ref=B4EE020F15F049A6B2AC01B4B81A3C6743ED28062111ADEB8B0099907FC5E0F83A7B6A488B536E13tEgAI</vt:lpwstr>
      </vt:variant>
      <vt:variant>
        <vt:lpwstr/>
      </vt:variant>
      <vt:variant>
        <vt:i4>1245188</vt:i4>
      </vt:variant>
      <vt:variant>
        <vt:i4>24</vt:i4>
      </vt:variant>
      <vt:variant>
        <vt:i4>0</vt:i4>
      </vt:variant>
      <vt:variant>
        <vt:i4>5</vt:i4>
      </vt:variant>
      <vt:variant>
        <vt:lpwstr>consultantplus://offline/ref=7AB3C63E41DE313C104A0AC7AF46711F16FB3F25C5FE776F1FBA720121aB73E</vt:lpwstr>
      </vt:variant>
      <vt:variant>
        <vt:lpwstr/>
      </vt:variant>
      <vt:variant>
        <vt:i4>5832706</vt:i4>
      </vt:variant>
      <vt:variant>
        <vt:i4>21</vt:i4>
      </vt:variant>
      <vt:variant>
        <vt:i4>0</vt:i4>
      </vt:variant>
      <vt:variant>
        <vt:i4>5</vt:i4>
      </vt:variant>
      <vt:variant>
        <vt:lpwstr/>
      </vt:variant>
      <vt:variant>
        <vt:lpwstr>Par8</vt:lpwstr>
      </vt:variant>
      <vt:variant>
        <vt:i4>5570562</vt:i4>
      </vt:variant>
      <vt:variant>
        <vt:i4>18</vt:i4>
      </vt:variant>
      <vt:variant>
        <vt:i4>0</vt:i4>
      </vt:variant>
      <vt:variant>
        <vt:i4>5</vt:i4>
      </vt:variant>
      <vt:variant>
        <vt:lpwstr/>
      </vt:variant>
      <vt:variant>
        <vt:lpwstr>Par4</vt:lpwstr>
      </vt:variant>
      <vt:variant>
        <vt:i4>2752565</vt:i4>
      </vt:variant>
      <vt:variant>
        <vt:i4>15</vt:i4>
      </vt:variant>
      <vt:variant>
        <vt:i4>0</vt:i4>
      </vt:variant>
      <vt:variant>
        <vt:i4>5</vt:i4>
      </vt:variant>
      <vt:variant>
        <vt:lpwstr>consultantplus://offline/ref=46462FC02E7BC7E624276BBFD2A5424FACE0D7DE72E768878B77CF024BA773A783E3B228732DBFBBA1D480D8C6B59D19DCA02F6F27B36C70lCFFH</vt:lpwstr>
      </vt:variant>
      <vt:variant>
        <vt:lpwstr/>
      </vt:variant>
      <vt:variant>
        <vt:i4>5373954</vt:i4>
      </vt:variant>
      <vt:variant>
        <vt:i4>12</vt:i4>
      </vt:variant>
      <vt:variant>
        <vt:i4>0</vt:i4>
      </vt:variant>
      <vt:variant>
        <vt:i4>5</vt:i4>
      </vt:variant>
      <vt:variant>
        <vt:lpwstr/>
      </vt:variant>
      <vt:variant>
        <vt:lpwstr>Par3</vt:lpwstr>
      </vt:variant>
      <vt:variant>
        <vt:i4>5373954</vt:i4>
      </vt:variant>
      <vt:variant>
        <vt:i4>9</vt:i4>
      </vt:variant>
      <vt:variant>
        <vt:i4>0</vt:i4>
      </vt:variant>
      <vt:variant>
        <vt:i4>5</vt:i4>
      </vt:variant>
      <vt:variant>
        <vt:lpwstr/>
      </vt:variant>
      <vt:variant>
        <vt:lpwstr>Par3</vt:lpwstr>
      </vt:variant>
      <vt:variant>
        <vt:i4>5373954</vt:i4>
      </vt:variant>
      <vt:variant>
        <vt:i4>6</vt:i4>
      </vt:variant>
      <vt:variant>
        <vt:i4>0</vt:i4>
      </vt:variant>
      <vt:variant>
        <vt:i4>5</vt:i4>
      </vt:variant>
      <vt:variant>
        <vt:lpwstr/>
      </vt:variant>
      <vt:variant>
        <vt:lpwstr>Par3</vt:lpwstr>
      </vt:variant>
      <vt:variant>
        <vt:i4>4063281</vt:i4>
      </vt:variant>
      <vt:variant>
        <vt:i4>3</vt:i4>
      </vt:variant>
      <vt:variant>
        <vt:i4>0</vt:i4>
      </vt:variant>
      <vt:variant>
        <vt:i4>5</vt:i4>
      </vt:variant>
      <vt:variant>
        <vt:lpwstr>consultantplus://offline/ref=BA813AA53FA88B6B1CA3C046573E602D88CCAC6BA82E31E6F21C5F396E6C2E7ABF6374638F7E30C6DFBB32A8E07CA1F20121B2181A15C057s5E3L</vt:lpwstr>
      </vt:variant>
      <vt:variant>
        <vt:lpwstr/>
      </vt:variant>
      <vt:variant>
        <vt:i4>3342436</vt:i4>
      </vt:variant>
      <vt:variant>
        <vt:i4>0</vt:i4>
      </vt:variant>
      <vt:variant>
        <vt:i4>0</vt:i4>
      </vt:variant>
      <vt:variant>
        <vt:i4>5</vt:i4>
      </vt:variant>
      <vt:variant>
        <vt:lpwstr>consultantplus://offline/ref=BA813AA53FA88B6B1CA3C046573E602D8DCAA86FA32D31E6F21C5F396E6C2E7ABF6374638D7733CD8DE122ACA928A8ED043EAD1B0415sCE2L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Афанасьев Евгений Николаевич</dc:creator>
  <cp:keywords/>
  <cp:lastModifiedBy>Солнышко 42</cp:lastModifiedBy>
  <cp:revision>4</cp:revision>
  <cp:lastPrinted>2023-09-11T12:35:00Z</cp:lastPrinted>
  <dcterms:created xsi:type="dcterms:W3CDTF">2023-09-13T09:43:00Z</dcterms:created>
  <dcterms:modified xsi:type="dcterms:W3CDTF">2023-09-13T09:45:00Z</dcterms:modified>
</cp:coreProperties>
</file>