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27B" w:rsidRPr="00FF066E" w:rsidRDefault="0030427B" w:rsidP="0030427B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Утверждено</w:t>
      </w:r>
    </w:p>
    <w:p w:rsidR="0030427B" w:rsidRPr="00FF066E" w:rsidRDefault="0030427B" w:rsidP="0030427B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Приказом </w:t>
      </w: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№51 от 01.09.2023</w:t>
      </w:r>
    </w:p>
    <w:p w:rsidR="0030427B" w:rsidRPr="00FF066E" w:rsidRDefault="0030427B" w:rsidP="0030427B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 xml:space="preserve">МБДОУ «Детский сад              </w:t>
      </w:r>
    </w:p>
    <w:p w:rsidR="0030427B" w:rsidRPr="00FF066E" w:rsidRDefault="0030427B" w:rsidP="0030427B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>№ 42 «Солнышко»</w:t>
      </w:r>
    </w:p>
    <w:p w:rsidR="0030427B" w:rsidRPr="00FF066E" w:rsidRDefault="0030427B" w:rsidP="0030427B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от «01» сентября 2023г.</w:t>
      </w:r>
    </w:p>
    <w:p w:rsidR="008C33D5" w:rsidRPr="005C4024" w:rsidRDefault="008C33D5" w:rsidP="0030427B">
      <w:pPr>
        <w:pStyle w:val="a3"/>
        <w:widowControl w:val="0"/>
        <w:spacing w:before="0" w:beforeAutospacing="0" w:after="240" w:afterAutospacing="0"/>
        <w:jc w:val="both"/>
        <w:rPr>
          <w:sz w:val="28"/>
          <w:szCs w:val="28"/>
        </w:rPr>
      </w:pPr>
      <w:r w:rsidRPr="005C4024">
        <w:rPr>
          <w:sz w:val="28"/>
          <w:szCs w:val="28"/>
        </w:rPr>
        <w:t> </w:t>
      </w:r>
    </w:p>
    <w:p w:rsidR="0030427B" w:rsidRDefault="008C33D5" w:rsidP="0030427B">
      <w:pPr>
        <w:pStyle w:val="30"/>
        <w:shd w:val="clear" w:color="auto" w:fill="auto"/>
        <w:tabs>
          <w:tab w:val="left" w:pos="3705"/>
        </w:tabs>
        <w:spacing w:after="240"/>
        <w:jc w:val="center"/>
        <w:rPr>
          <w:sz w:val="28"/>
          <w:szCs w:val="28"/>
        </w:rPr>
      </w:pPr>
      <w:bookmarkStart w:id="0" w:name="bookmark0"/>
      <w:r w:rsidRPr="005C4024">
        <w:rPr>
          <w:sz w:val="28"/>
          <w:szCs w:val="28"/>
        </w:rPr>
        <w:t>КОДЕКС ЭТИКИ И СЛУЖЕБНОГО ПОВЕДЕНИЯ</w:t>
      </w:r>
      <w:bookmarkEnd w:id="0"/>
      <w:r w:rsidR="0030427B">
        <w:rPr>
          <w:sz w:val="28"/>
          <w:szCs w:val="28"/>
        </w:rPr>
        <w:t xml:space="preserve"> РАБОТНИКОВ</w:t>
      </w:r>
    </w:p>
    <w:p w:rsidR="008C33D5" w:rsidRPr="005C4024" w:rsidRDefault="008C33D5" w:rsidP="0030427B">
      <w:pPr>
        <w:pStyle w:val="30"/>
        <w:shd w:val="clear" w:color="auto" w:fill="auto"/>
        <w:tabs>
          <w:tab w:val="left" w:pos="3705"/>
        </w:tabs>
        <w:spacing w:after="240"/>
        <w:jc w:val="center"/>
        <w:rPr>
          <w:sz w:val="28"/>
          <w:szCs w:val="28"/>
        </w:rPr>
      </w:pPr>
      <w:r w:rsidRPr="005C4024">
        <w:rPr>
          <w:rStyle w:val="41"/>
          <w:sz w:val="28"/>
          <w:szCs w:val="28"/>
        </w:rPr>
        <w:t xml:space="preserve"> </w:t>
      </w:r>
      <w:r w:rsidR="0030427B" w:rsidRPr="0030427B">
        <w:rPr>
          <w:rFonts w:eastAsiaTheme="minorEastAsia"/>
          <w:sz w:val="32"/>
          <w:lang w:eastAsia="ru-RU"/>
        </w:rPr>
        <w:t>Муниципальное бюджетное дошкольное образовательное учреждение «Детский сад №42 «Солнышко»</w:t>
      </w:r>
    </w:p>
    <w:p w:rsidR="0030427B" w:rsidRPr="0030427B" w:rsidRDefault="008C33D5" w:rsidP="0030427B">
      <w:pPr>
        <w:pStyle w:val="20"/>
        <w:spacing w:after="0"/>
        <w:ind w:firstLine="740"/>
        <w:rPr>
          <w:b/>
          <w:sz w:val="28"/>
          <w:szCs w:val="28"/>
        </w:rPr>
      </w:pPr>
      <w:r w:rsidRPr="005C4024">
        <w:rPr>
          <w:sz w:val="28"/>
          <w:szCs w:val="28"/>
        </w:rPr>
        <w:t xml:space="preserve">Кодекс этики и служебного поведения сотрудников </w:t>
      </w:r>
      <w:r w:rsidR="0030427B" w:rsidRPr="0030427B">
        <w:rPr>
          <w:b/>
          <w:sz w:val="28"/>
          <w:szCs w:val="28"/>
        </w:rPr>
        <w:t xml:space="preserve">МБДОУ «Детский сад              </w:t>
      </w:r>
    </w:p>
    <w:p w:rsidR="008C33D5" w:rsidRDefault="0030427B" w:rsidP="0030427B">
      <w:pPr>
        <w:pStyle w:val="20"/>
        <w:shd w:val="clear" w:color="auto" w:fill="auto"/>
        <w:spacing w:before="0" w:after="0"/>
        <w:ind w:firstLine="0"/>
        <w:rPr>
          <w:sz w:val="28"/>
          <w:szCs w:val="28"/>
        </w:rPr>
      </w:pPr>
      <w:r w:rsidRPr="0030427B">
        <w:rPr>
          <w:b/>
          <w:sz w:val="28"/>
          <w:szCs w:val="28"/>
        </w:rPr>
        <w:t>№ 42 «Солнышко»</w:t>
      </w:r>
      <w:r w:rsidR="008C33D5" w:rsidRPr="005C4024">
        <w:rPr>
          <w:sz w:val="28"/>
          <w:szCs w:val="28"/>
        </w:rPr>
        <w:t xml:space="preserve"> (далее - Учреждение) разработан в соответствии с положениями Конституции Российской Федерации, Трудового кодекса Российской Федерации, Федерального закона</w:t>
      </w:r>
      <w:r w:rsidR="00057CB9" w:rsidRPr="00057CB9">
        <w:rPr>
          <w:color w:val="000000"/>
          <w:sz w:val="28"/>
          <w:szCs w:val="28"/>
          <w:lang w:eastAsia="ru-RU"/>
        </w:rPr>
        <w:t xml:space="preserve"> </w:t>
      </w:r>
      <w:r w:rsidR="00057CB9" w:rsidRPr="005C4024">
        <w:rPr>
          <w:color w:val="000000"/>
          <w:sz w:val="28"/>
          <w:szCs w:val="28"/>
          <w:lang w:eastAsia="ru-RU"/>
        </w:rPr>
        <w:t>от 25.12.2008 № 273-ФЗ</w:t>
      </w:r>
      <w:r w:rsidR="008C33D5" w:rsidRPr="005C4024">
        <w:rPr>
          <w:sz w:val="28"/>
          <w:szCs w:val="28"/>
        </w:rPr>
        <w:t xml:space="preserve"> «О противодействии коррупции» и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30427B" w:rsidRPr="005C4024" w:rsidRDefault="0030427B" w:rsidP="0030427B">
      <w:pPr>
        <w:pStyle w:val="20"/>
        <w:shd w:val="clear" w:color="auto" w:fill="auto"/>
        <w:spacing w:before="0" w:after="0"/>
        <w:ind w:firstLine="0"/>
        <w:rPr>
          <w:sz w:val="28"/>
          <w:szCs w:val="28"/>
        </w:rPr>
      </w:pPr>
    </w:p>
    <w:p w:rsidR="008C33D5" w:rsidRPr="005C4024" w:rsidRDefault="008C33D5" w:rsidP="008C33D5">
      <w:pPr>
        <w:pStyle w:val="10"/>
        <w:keepNext/>
        <w:keepLines/>
        <w:numPr>
          <w:ilvl w:val="0"/>
          <w:numId w:val="16"/>
        </w:numPr>
        <w:shd w:val="clear" w:color="auto" w:fill="auto"/>
        <w:tabs>
          <w:tab w:val="left" w:pos="4060"/>
        </w:tabs>
        <w:spacing w:before="0" w:after="254"/>
        <w:ind w:left="3740"/>
        <w:jc w:val="left"/>
        <w:rPr>
          <w:sz w:val="28"/>
          <w:szCs w:val="28"/>
        </w:rPr>
      </w:pPr>
      <w:bookmarkStart w:id="1" w:name="bookmark1"/>
      <w:r w:rsidRPr="005C4024">
        <w:rPr>
          <w:sz w:val="28"/>
          <w:szCs w:val="28"/>
        </w:rPr>
        <w:t>Общие положения</w:t>
      </w:r>
      <w:bookmarkEnd w:id="1"/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Кодекс представляет собой свод общих принципов и правил служебного поведения, которыми должны руководствоваться все работники Учреждения (далее - работники) независимо от замещаемых ими должностей.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4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Целью Кодекса является установление этических норм и правил служебного поведения работников для достойного выполнения ими своей профессиональной служебной деятельности, а также содействие укреплению авторитета работников и обеспечение единых норм поведения работников.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4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Кодекс призван повысить эффективность выполнения работниками своих должностных обязанностей.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35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Гражданин, поступающий на работу в Учреждение, обязан ознакомиться с положениями Кодекса и соблюдать их в процессе профессиональной деятельности.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45"/>
        </w:tabs>
        <w:spacing w:before="0" w:after="266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Знание и соблюдение работниками положений Кодекса является одним из критериев оценки их профессиональной деятельности и служебного поведения.</w:t>
      </w:r>
    </w:p>
    <w:p w:rsidR="008C33D5" w:rsidRPr="005C4024" w:rsidRDefault="008C33D5" w:rsidP="008C33D5">
      <w:pPr>
        <w:pStyle w:val="10"/>
        <w:keepNext/>
        <w:keepLines/>
        <w:numPr>
          <w:ilvl w:val="0"/>
          <w:numId w:val="16"/>
        </w:numPr>
        <w:shd w:val="clear" w:color="auto" w:fill="auto"/>
        <w:tabs>
          <w:tab w:val="left" w:pos="2291"/>
        </w:tabs>
        <w:spacing w:before="0" w:after="254"/>
        <w:ind w:left="1880"/>
        <w:jc w:val="left"/>
        <w:rPr>
          <w:sz w:val="28"/>
          <w:szCs w:val="28"/>
        </w:rPr>
      </w:pPr>
      <w:bookmarkStart w:id="2" w:name="bookmark2"/>
      <w:r w:rsidRPr="005C4024">
        <w:rPr>
          <w:sz w:val="28"/>
          <w:szCs w:val="28"/>
        </w:rPr>
        <w:t>Общие принципы и правила служебного поведения</w:t>
      </w:r>
      <w:bookmarkEnd w:id="2"/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Деятельность Учреждения, а также его работников основывается на следующих принципах:</w:t>
      </w:r>
    </w:p>
    <w:p w:rsidR="008C33D5" w:rsidRPr="005C4024" w:rsidRDefault="008C33D5" w:rsidP="008C33D5">
      <w:pPr>
        <w:pStyle w:val="20"/>
        <w:numPr>
          <w:ilvl w:val="0"/>
          <w:numId w:val="18"/>
        </w:numPr>
        <w:shd w:val="clear" w:color="auto" w:fill="auto"/>
        <w:tabs>
          <w:tab w:val="left" w:pos="108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законность;</w:t>
      </w:r>
    </w:p>
    <w:p w:rsidR="008C33D5" w:rsidRPr="005C4024" w:rsidRDefault="008C33D5" w:rsidP="008C33D5">
      <w:pPr>
        <w:pStyle w:val="20"/>
        <w:numPr>
          <w:ilvl w:val="0"/>
          <w:numId w:val="18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профессионализм;</w:t>
      </w:r>
    </w:p>
    <w:p w:rsidR="008C33D5" w:rsidRPr="005C4024" w:rsidRDefault="008C33D5" w:rsidP="008C33D5">
      <w:pPr>
        <w:pStyle w:val="20"/>
        <w:numPr>
          <w:ilvl w:val="0"/>
          <w:numId w:val="18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независимость;</w:t>
      </w:r>
    </w:p>
    <w:p w:rsidR="008C33D5" w:rsidRPr="005C4024" w:rsidRDefault="008C33D5" w:rsidP="008C33D5">
      <w:pPr>
        <w:pStyle w:val="20"/>
        <w:numPr>
          <w:ilvl w:val="0"/>
          <w:numId w:val="18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добросовестность;</w:t>
      </w:r>
    </w:p>
    <w:p w:rsidR="008C33D5" w:rsidRPr="005C4024" w:rsidRDefault="008C33D5" w:rsidP="008C33D5">
      <w:pPr>
        <w:pStyle w:val="20"/>
        <w:numPr>
          <w:ilvl w:val="0"/>
          <w:numId w:val="18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конфиденциальность;</w:t>
      </w:r>
    </w:p>
    <w:p w:rsidR="008C33D5" w:rsidRPr="005C4024" w:rsidRDefault="008C33D5" w:rsidP="008C33D5">
      <w:pPr>
        <w:pStyle w:val="20"/>
        <w:numPr>
          <w:ilvl w:val="0"/>
          <w:numId w:val="18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справедливость;</w:t>
      </w:r>
    </w:p>
    <w:p w:rsidR="008C33D5" w:rsidRPr="005C4024" w:rsidRDefault="008C33D5" w:rsidP="008C33D5">
      <w:pPr>
        <w:pStyle w:val="20"/>
        <w:numPr>
          <w:ilvl w:val="0"/>
          <w:numId w:val="18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информационная открытость.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40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Работники Учреждения должны соблюдать следующие общие правила служебного поведения:</w:t>
      </w:r>
    </w:p>
    <w:p w:rsidR="008C33D5" w:rsidRPr="005C4024" w:rsidRDefault="008C33D5" w:rsidP="008C33D5">
      <w:pPr>
        <w:pStyle w:val="20"/>
        <w:numPr>
          <w:ilvl w:val="0"/>
          <w:numId w:val="19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8C33D5" w:rsidRPr="005C4024" w:rsidRDefault="008C33D5" w:rsidP="008C33D5">
      <w:pPr>
        <w:pStyle w:val="20"/>
        <w:numPr>
          <w:ilvl w:val="0"/>
          <w:numId w:val="19"/>
        </w:numPr>
        <w:shd w:val="clear" w:color="auto" w:fill="auto"/>
        <w:tabs>
          <w:tab w:val="left" w:pos="1069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должностные обязанности работников исполняются добросовестно и профессионально в целях обеспечения эффективной работы Учреждения;</w:t>
      </w:r>
    </w:p>
    <w:p w:rsidR="008C33D5" w:rsidRPr="005C4024" w:rsidRDefault="008C33D5" w:rsidP="008C33D5">
      <w:pPr>
        <w:pStyle w:val="20"/>
        <w:numPr>
          <w:ilvl w:val="0"/>
          <w:numId w:val="19"/>
        </w:numPr>
        <w:shd w:val="clear" w:color="auto" w:fill="auto"/>
        <w:tabs>
          <w:tab w:val="left" w:pos="107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деятельность работника осуществляется в пределах предмета и целей деятельности Учреждения, а также полномочий, закрепленных в должностной </w:t>
      </w:r>
      <w:r w:rsidRPr="005C4024">
        <w:rPr>
          <w:sz w:val="28"/>
          <w:szCs w:val="28"/>
        </w:rPr>
        <w:lastRenderedPageBreak/>
        <w:t>инструкции;</w:t>
      </w:r>
    </w:p>
    <w:p w:rsidR="008C33D5" w:rsidRPr="005C4024" w:rsidRDefault="008C33D5" w:rsidP="008C33D5">
      <w:pPr>
        <w:pStyle w:val="20"/>
        <w:numPr>
          <w:ilvl w:val="0"/>
          <w:numId w:val="19"/>
        </w:numPr>
        <w:shd w:val="clear" w:color="auto" w:fill="auto"/>
        <w:tabs>
          <w:tab w:val="left" w:pos="11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должен: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быть независимым от влияния отдельных граждан, профессиональных или социальных групп и организаций;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воздерживаться от поведения, которое могло бы вызвать сомнение в добросовестном исполнении им должностных обязанностей, в том числе связанное с влиянием каких-либо личных, имущественных (финансовых) и иных интересов, а также избегать конфликтных ситуаций, способных нанести ущерб его репутации или авторитету Учреждения;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беспристрастность, исключающую возможность влияния на его деятельность решений политических партий и общественных объединений;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42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соблюдать нормы профессиональной этики и правила делового поведения;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корректность и внимательность в обращении с гражданами и должностными лицами;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13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постоянно стремиться к обеспечению как можно более эффективного распоряжения ресурсами, находящимися в сфере его ответственности;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противодействовать проявлениям коррупции и предпринимать меры по ее профилактике в порядке, установленном действующим законодательством;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проявлять при исполнении должностных обязанностей честность, беспристрастность и справедливость, не допускать коррупционно опасного поведения (поведения, которое может восприниматься окружающими как обещание или предложение дачи взятки, как согласие принять взятку или как просьба о даче взятки либо как возможность совершить иное коррупционное правонарушение).</w:t>
      </w:r>
    </w:p>
    <w:p w:rsidR="008C33D5" w:rsidRPr="005C4024" w:rsidRDefault="008C33D5" w:rsidP="008C33D5">
      <w:pPr>
        <w:pStyle w:val="20"/>
        <w:numPr>
          <w:ilvl w:val="0"/>
          <w:numId w:val="19"/>
        </w:numPr>
        <w:shd w:val="clear" w:color="auto" w:fill="auto"/>
        <w:tabs>
          <w:tab w:val="left" w:pos="105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при исполнении своих должностных обязанностей работник не должен: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оказывать предпочтение каким-либо профессиональным или социальным группам и организациям;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использовать должностное положение для оказания влияния на деятельность организаций, должностных лиц и граждан при решении вопросов личного характера.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02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В целях противодействия коррупции работнику рекомендуется: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уведомлять работодателя, органы прокуратуры, правоохранительные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не получать в связи с исполнением должностных обязанностей вознаграждения от физических и юридических лиц (подарков, денежного вознаграждения, ссуд, услуг материального характера, платы за развлечения, отдых, за пользование транспортом и иные вознаграждения);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18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 xml:space="preserve">принимать меры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возникновения ситуаций личной заинтересованности, которая приводит или может привести к конфликту интересов, уведомлять своего непосредственного руководителя о возникшем </w:t>
      </w:r>
      <w:r w:rsidRPr="005C4024">
        <w:rPr>
          <w:sz w:val="28"/>
          <w:szCs w:val="28"/>
        </w:rPr>
        <w:lastRenderedPageBreak/>
        <w:t>конфликте интересов или о возможности его возникновения, как только ему станет об этом известно.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994"/>
        </w:tabs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может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8C33D5" w:rsidRPr="005C4024" w:rsidRDefault="008C33D5" w:rsidP="008C33D5">
      <w:pPr>
        <w:pStyle w:val="20"/>
        <w:shd w:val="clear" w:color="auto" w:fill="auto"/>
        <w:spacing w:before="0" w:after="0"/>
        <w:ind w:firstLine="740"/>
        <w:rPr>
          <w:sz w:val="28"/>
          <w:szCs w:val="28"/>
        </w:rPr>
      </w:pPr>
      <w:r w:rsidRPr="005C4024">
        <w:rPr>
          <w:sz w:val="28"/>
          <w:szCs w:val="28"/>
        </w:rPr>
        <w:t>Работник обязан принимать соответствующие меры по обеспечению безопасности и конфиденциальности информации, которая стала известна ему в связи с исполнением им должностных обязанностей, за несанкционированное разглашение которой он несет ответственность.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должен: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1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стремиться быть для них образцом профессионализма, безупречной репутации, способствовать формированию в организации либо ее подразделении благоприятного для эффективной работы морально-психологического климата;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13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предупреждению коррупции, а также меры к тому, чтобы подчиненные ему работники не допускали коррупционно опасного поведения, своим личным поведением подавать пример честности, беспристрастности и справедливости;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не допускать случаев принуждения работников к участию в деятельности политических партий, общественных объединений и религиозных организаций;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18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принимать меры по предотвращению или урегулированию конфликта интересов в случае, если ему стало известно о возникновении у подчиненного ему работника личной заинтересованности, которая приводит или может привести к конфликту интересов.</w:t>
      </w:r>
    </w:p>
    <w:p w:rsidR="008C33D5" w:rsidRPr="005C4024" w:rsidRDefault="008C33D5" w:rsidP="008C33D5">
      <w:pPr>
        <w:pStyle w:val="10"/>
        <w:keepNext/>
        <w:keepLines/>
        <w:numPr>
          <w:ilvl w:val="0"/>
          <w:numId w:val="16"/>
        </w:numPr>
        <w:shd w:val="clear" w:color="auto" w:fill="auto"/>
        <w:tabs>
          <w:tab w:val="left" w:pos="2482"/>
        </w:tabs>
        <w:spacing w:before="0" w:after="274"/>
        <w:ind w:left="2020"/>
        <w:jc w:val="left"/>
        <w:rPr>
          <w:sz w:val="28"/>
          <w:szCs w:val="28"/>
        </w:rPr>
      </w:pPr>
      <w:bookmarkStart w:id="3" w:name="bookmark3"/>
      <w:r w:rsidRPr="005C4024">
        <w:rPr>
          <w:sz w:val="28"/>
          <w:szCs w:val="28"/>
        </w:rPr>
        <w:t>Этические правила служебного поведения работников</w:t>
      </w:r>
      <w:bookmarkEnd w:id="3"/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12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работнику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150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 служебном поведении работник воздерживается от: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 xml:space="preserve">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8C33D5" w:rsidRPr="005C4024" w:rsidRDefault="008C33D5" w:rsidP="008C33D5">
      <w:pPr>
        <w:pStyle w:val="20"/>
        <w:numPr>
          <w:ilvl w:val="0"/>
          <w:numId w:val="20"/>
        </w:numPr>
        <w:shd w:val="clear" w:color="auto" w:fill="auto"/>
        <w:tabs>
          <w:tab w:val="left" w:pos="908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114"/>
        </w:tabs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8C33D5" w:rsidRPr="005C4024" w:rsidRDefault="008C33D5" w:rsidP="008C33D5">
      <w:pPr>
        <w:pStyle w:val="20"/>
        <w:shd w:val="clear" w:color="auto" w:fill="auto"/>
        <w:spacing w:before="0" w:after="0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1114"/>
        </w:tabs>
        <w:spacing w:before="0" w:after="286"/>
        <w:ind w:firstLine="760"/>
        <w:rPr>
          <w:sz w:val="28"/>
          <w:szCs w:val="28"/>
        </w:rPr>
      </w:pPr>
      <w:r w:rsidRPr="005C4024">
        <w:rPr>
          <w:sz w:val="28"/>
          <w:szCs w:val="28"/>
        </w:rPr>
        <w:t>Внешний вид работника при исполнении им должностных обязанностей в зависимости от условий трудовой деятельности должен способствовать уважительному отношению граждан к Учреждению, а также, при необходимости, соответствовать общепринятому деловому стилю, который отличают сдержанность, традиционность, аккуратность.</w:t>
      </w:r>
    </w:p>
    <w:p w:rsidR="008C33D5" w:rsidRPr="005C4024" w:rsidRDefault="008C33D5" w:rsidP="008C33D5">
      <w:pPr>
        <w:pStyle w:val="10"/>
        <w:keepNext/>
        <w:keepLines/>
        <w:numPr>
          <w:ilvl w:val="0"/>
          <w:numId w:val="16"/>
        </w:numPr>
        <w:shd w:val="clear" w:color="auto" w:fill="auto"/>
        <w:tabs>
          <w:tab w:val="left" w:pos="2567"/>
        </w:tabs>
        <w:spacing w:before="0" w:after="274"/>
        <w:ind w:left="2120"/>
        <w:jc w:val="left"/>
        <w:rPr>
          <w:sz w:val="28"/>
          <w:szCs w:val="28"/>
        </w:rPr>
      </w:pPr>
      <w:bookmarkStart w:id="4" w:name="bookmark4"/>
      <w:r w:rsidRPr="005C4024">
        <w:rPr>
          <w:sz w:val="28"/>
          <w:szCs w:val="28"/>
        </w:rPr>
        <w:lastRenderedPageBreak/>
        <w:t>Ответственность за нарушение положений Кодекса</w:t>
      </w:r>
      <w:bookmarkEnd w:id="4"/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946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Нарушение работником положений Кодекса подлежит анализу и при подтверждении факта нарушения - моральному осуждению.</w:t>
      </w:r>
    </w:p>
    <w:p w:rsidR="008C33D5" w:rsidRPr="005C4024" w:rsidRDefault="008C33D5" w:rsidP="008C33D5">
      <w:pPr>
        <w:pStyle w:val="20"/>
        <w:numPr>
          <w:ilvl w:val="0"/>
          <w:numId w:val="17"/>
        </w:numPr>
        <w:shd w:val="clear" w:color="auto" w:fill="auto"/>
        <w:tabs>
          <w:tab w:val="left" w:pos="951"/>
        </w:tabs>
        <w:spacing w:before="0" w:after="0"/>
        <w:rPr>
          <w:sz w:val="28"/>
          <w:szCs w:val="28"/>
        </w:rPr>
      </w:pPr>
      <w:r w:rsidRPr="005C4024">
        <w:rPr>
          <w:sz w:val="28"/>
          <w:szCs w:val="28"/>
        </w:rPr>
        <w:t>Соблюдение положений Кодекса учитывается при проведении аттестации, формировании кадрового резерва для выдвижения на вышестоящие должности в Учреждении, а также при наложении дисциплинарных взысканий.</w:t>
      </w:r>
    </w:p>
    <w:p w:rsidR="008C33D5" w:rsidRPr="005C4024" w:rsidRDefault="008C33D5" w:rsidP="003729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C33D5" w:rsidRPr="005C4024" w:rsidRDefault="008C33D5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035398" w:rsidRPr="005C4024" w:rsidRDefault="00035398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30427B" w:rsidRDefault="0030427B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30427B" w:rsidRDefault="0030427B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605B6" w:rsidRDefault="00A605B6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605B6" w:rsidRDefault="00A605B6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605B6" w:rsidRDefault="00A605B6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605B6" w:rsidRDefault="00A605B6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605B6" w:rsidRDefault="00A605B6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605B6" w:rsidRDefault="00A605B6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C4024" w:rsidRDefault="005C4024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9445BF" w:rsidRPr="005C4024" w:rsidRDefault="009445BF" w:rsidP="003D76CB">
      <w:pPr>
        <w:pStyle w:val="a3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bookmarkStart w:id="5" w:name="_GoBack"/>
      <w:bookmarkEnd w:id="5"/>
    </w:p>
    <w:sectPr w:rsidR="009445BF" w:rsidRPr="005C4024" w:rsidSect="004917A8">
      <w:headerReference w:type="default" r:id="rId7"/>
      <w:pgSz w:w="11906" w:h="16838"/>
      <w:pgMar w:top="440" w:right="850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D6F" w:rsidRDefault="00BF1D6F" w:rsidP="003D76CB">
      <w:pPr>
        <w:spacing w:after="0" w:line="240" w:lineRule="auto"/>
      </w:pPr>
      <w:r>
        <w:separator/>
      </w:r>
    </w:p>
  </w:endnote>
  <w:endnote w:type="continuationSeparator" w:id="0">
    <w:p w:rsidR="00BF1D6F" w:rsidRDefault="00BF1D6F" w:rsidP="003D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D6F" w:rsidRDefault="00BF1D6F" w:rsidP="003D76CB">
      <w:pPr>
        <w:spacing w:after="0" w:line="240" w:lineRule="auto"/>
      </w:pPr>
      <w:r>
        <w:separator/>
      </w:r>
    </w:p>
  </w:footnote>
  <w:footnote w:type="continuationSeparator" w:id="0">
    <w:p w:rsidR="00BF1D6F" w:rsidRDefault="00BF1D6F" w:rsidP="003D7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3E8" w:rsidRPr="00261BF4" w:rsidRDefault="006233E8">
    <w:pPr>
      <w:pStyle w:val="a7"/>
      <w:jc w:val="center"/>
      <w:rPr>
        <w:rFonts w:ascii="Times New Roman" w:hAnsi="Times New Roman"/>
        <w:sz w:val="24"/>
        <w:szCs w:val="24"/>
      </w:rPr>
    </w:pPr>
    <w:r w:rsidRPr="00261BF4">
      <w:rPr>
        <w:rFonts w:ascii="Times New Roman" w:hAnsi="Times New Roman"/>
        <w:sz w:val="24"/>
        <w:szCs w:val="24"/>
      </w:rPr>
      <w:fldChar w:fldCharType="begin"/>
    </w:r>
    <w:r w:rsidRPr="00261BF4">
      <w:rPr>
        <w:rFonts w:ascii="Times New Roman" w:hAnsi="Times New Roman"/>
        <w:sz w:val="24"/>
        <w:szCs w:val="24"/>
      </w:rPr>
      <w:instrText>PAGE   \* MERGEFORMAT</w:instrText>
    </w:r>
    <w:r w:rsidRPr="00261BF4">
      <w:rPr>
        <w:rFonts w:ascii="Times New Roman" w:hAnsi="Times New Roman"/>
        <w:sz w:val="24"/>
        <w:szCs w:val="24"/>
      </w:rPr>
      <w:fldChar w:fldCharType="separate"/>
    </w:r>
    <w:r w:rsidR="00A605B6">
      <w:rPr>
        <w:rFonts w:ascii="Times New Roman" w:hAnsi="Times New Roman"/>
        <w:noProof/>
        <w:sz w:val="24"/>
        <w:szCs w:val="24"/>
      </w:rPr>
      <w:t>4</w:t>
    </w:r>
    <w:r w:rsidRPr="00261BF4">
      <w:rPr>
        <w:rFonts w:ascii="Times New Roman" w:hAnsi="Times New Roman"/>
        <w:sz w:val="24"/>
        <w:szCs w:val="24"/>
      </w:rPr>
      <w:fldChar w:fldCharType="end"/>
    </w:r>
  </w:p>
  <w:p w:rsidR="006233E8" w:rsidRDefault="006233E8">
    <w:pPr>
      <w:pStyle w:val="a7"/>
    </w:pP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  <w:r>
      <w:tab/>
    </w: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F5D46"/>
    <w:multiLevelType w:val="hybridMultilevel"/>
    <w:tmpl w:val="E1448EA0"/>
    <w:lvl w:ilvl="0" w:tplc="D0CCC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C0236A"/>
    <w:multiLevelType w:val="hybridMultilevel"/>
    <w:tmpl w:val="140C7DCC"/>
    <w:lvl w:ilvl="0" w:tplc="C4FCA40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2A4705"/>
    <w:multiLevelType w:val="multilevel"/>
    <w:tmpl w:val="AE1CF5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0706D"/>
    <w:multiLevelType w:val="multilevel"/>
    <w:tmpl w:val="97867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E4C5C"/>
    <w:multiLevelType w:val="hybridMultilevel"/>
    <w:tmpl w:val="C004F8C4"/>
    <w:lvl w:ilvl="0" w:tplc="A5C872A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9568DB"/>
    <w:multiLevelType w:val="hybridMultilevel"/>
    <w:tmpl w:val="83ACC8F6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711345"/>
    <w:multiLevelType w:val="multilevel"/>
    <w:tmpl w:val="E2FC8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F29AB"/>
    <w:multiLevelType w:val="hybridMultilevel"/>
    <w:tmpl w:val="52F4B4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707688"/>
    <w:multiLevelType w:val="hybridMultilevel"/>
    <w:tmpl w:val="08BC53D4"/>
    <w:lvl w:ilvl="0" w:tplc="95045882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E76A7C"/>
    <w:multiLevelType w:val="hybridMultilevel"/>
    <w:tmpl w:val="837252B8"/>
    <w:lvl w:ilvl="0" w:tplc="E0002520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1C4AC7"/>
    <w:multiLevelType w:val="multilevel"/>
    <w:tmpl w:val="09E8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514A2"/>
    <w:multiLevelType w:val="multilevel"/>
    <w:tmpl w:val="963610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FE292D"/>
    <w:multiLevelType w:val="hybridMultilevel"/>
    <w:tmpl w:val="7B60AE54"/>
    <w:lvl w:ilvl="0" w:tplc="6180FEB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6B039E"/>
    <w:multiLevelType w:val="hybridMultilevel"/>
    <w:tmpl w:val="EB084A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3B112D"/>
    <w:multiLevelType w:val="multilevel"/>
    <w:tmpl w:val="2A2AEB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31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20"/>
    <w:lvlOverride w:ilvl="0">
      <w:lvl w:ilvl="0">
        <w:numFmt w:val="decimal"/>
        <w:lvlText w:val="%1."/>
        <w:lvlJc w:val="left"/>
      </w:lvl>
    </w:lvlOverride>
  </w:num>
  <w:num w:numId="6">
    <w:abstractNumId w:val="12"/>
  </w:num>
  <w:num w:numId="7">
    <w:abstractNumId w:val="5"/>
  </w:num>
  <w:num w:numId="8">
    <w:abstractNumId w:val="9"/>
  </w:num>
  <w:num w:numId="9">
    <w:abstractNumId w:val="23"/>
  </w:num>
  <w:num w:numId="10">
    <w:abstractNumId w:val="28"/>
  </w:num>
  <w:num w:numId="11">
    <w:abstractNumId w:val="14"/>
  </w:num>
  <w:num w:numId="12">
    <w:abstractNumId w:val="4"/>
  </w:num>
  <w:num w:numId="13">
    <w:abstractNumId w:val="18"/>
  </w:num>
  <w:num w:numId="14">
    <w:abstractNumId w:val="0"/>
  </w:num>
  <w:num w:numId="15">
    <w:abstractNumId w:val="16"/>
  </w:num>
  <w:num w:numId="16">
    <w:abstractNumId w:val="32"/>
  </w:num>
  <w:num w:numId="17">
    <w:abstractNumId w:val="27"/>
  </w:num>
  <w:num w:numId="18">
    <w:abstractNumId w:val="11"/>
  </w:num>
  <w:num w:numId="19">
    <w:abstractNumId w:val="24"/>
  </w:num>
  <w:num w:numId="20">
    <w:abstractNumId w:val="29"/>
  </w:num>
  <w:num w:numId="21">
    <w:abstractNumId w:val="10"/>
  </w:num>
  <w:num w:numId="22">
    <w:abstractNumId w:val="17"/>
  </w:num>
  <w:num w:numId="23">
    <w:abstractNumId w:val="8"/>
  </w:num>
  <w:num w:numId="24">
    <w:abstractNumId w:val="13"/>
  </w:num>
  <w:num w:numId="25">
    <w:abstractNumId w:val="26"/>
  </w:num>
  <w:num w:numId="26">
    <w:abstractNumId w:val="1"/>
  </w:num>
  <w:num w:numId="27">
    <w:abstractNumId w:val="21"/>
  </w:num>
  <w:num w:numId="28">
    <w:abstractNumId w:val="30"/>
  </w:num>
  <w:num w:numId="29">
    <w:abstractNumId w:val="3"/>
  </w:num>
  <w:num w:numId="30">
    <w:abstractNumId w:val="22"/>
  </w:num>
  <w:num w:numId="31">
    <w:abstractNumId w:val="2"/>
  </w:num>
  <w:num w:numId="32">
    <w:abstractNumId w:val="2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2B"/>
    <w:rsid w:val="00035398"/>
    <w:rsid w:val="00037DCE"/>
    <w:rsid w:val="0004211F"/>
    <w:rsid w:val="00057CB9"/>
    <w:rsid w:val="0006073B"/>
    <w:rsid w:val="00093F5B"/>
    <w:rsid w:val="000E0267"/>
    <w:rsid w:val="00115FB4"/>
    <w:rsid w:val="00166FD3"/>
    <w:rsid w:val="00184C2A"/>
    <w:rsid w:val="001866E4"/>
    <w:rsid w:val="00186AC7"/>
    <w:rsid w:val="001C2C5A"/>
    <w:rsid w:val="001C306E"/>
    <w:rsid w:val="001D7A23"/>
    <w:rsid w:val="001E1544"/>
    <w:rsid w:val="002044F1"/>
    <w:rsid w:val="00207D87"/>
    <w:rsid w:val="00241346"/>
    <w:rsid w:val="0024465B"/>
    <w:rsid w:val="00245736"/>
    <w:rsid w:val="00261BF4"/>
    <w:rsid w:val="0030427B"/>
    <w:rsid w:val="00326133"/>
    <w:rsid w:val="003505B2"/>
    <w:rsid w:val="00360CBB"/>
    <w:rsid w:val="003729E7"/>
    <w:rsid w:val="00391EE2"/>
    <w:rsid w:val="0039440F"/>
    <w:rsid w:val="003D131E"/>
    <w:rsid w:val="003D5CEE"/>
    <w:rsid w:val="003D76CB"/>
    <w:rsid w:val="003E2AB1"/>
    <w:rsid w:val="003E4B8E"/>
    <w:rsid w:val="004034DC"/>
    <w:rsid w:val="00412AFC"/>
    <w:rsid w:val="0045037F"/>
    <w:rsid w:val="004753A3"/>
    <w:rsid w:val="004917A8"/>
    <w:rsid w:val="004B2A14"/>
    <w:rsid w:val="004B429C"/>
    <w:rsid w:val="004B559D"/>
    <w:rsid w:val="00511F39"/>
    <w:rsid w:val="00513533"/>
    <w:rsid w:val="005161C5"/>
    <w:rsid w:val="00535C09"/>
    <w:rsid w:val="00540C1C"/>
    <w:rsid w:val="00554F61"/>
    <w:rsid w:val="005729FE"/>
    <w:rsid w:val="005928A2"/>
    <w:rsid w:val="005B158F"/>
    <w:rsid w:val="005C4024"/>
    <w:rsid w:val="00600265"/>
    <w:rsid w:val="00622402"/>
    <w:rsid w:val="006233E8"/>
    <w:rsid w:val="00637D4F"/>
    <w:rsid w:val="00652E35"/>
    <w:rsid w:val="006A1BC0"/>
    <w:rsid w:val="006C3CD7"/>
    <w:rsid w:val="006C505B"/>
    <w:rsid w:val="007148F0"/>
    <w:rsid w:val="007149E1"/>
    <w:rsid w:val="00766171"/>
    <w:rsid w:val="00772915"/>
    <w:rsid w:val="007F7B41"/>
    <w:rsid w:val="00825302"/>
    <w:rsid w:val="0083174C"/>
    <w:rsid w:val="008C33D5"/>
    <w:rsid w:val="008C726E"/>
    <w:rsid w:val="008F3454"/>
    <w:rsid w:val="00920868"/>
    <w:rsid w:val="009445BF"/>
    <w:rsid w:val="00955602"/>
    <w:rsid w:val="00992599"/>
    <w:rsid w:val="009C1D2B"/>
    <w:rsid w:val="009E2755"/>
    <w:rsid w:val="009F3A2B"/>
    <w:rsid w:val="00A052BB"/>
    <w:rsid w:val="00A306DF"/>
    <w:rsid w:val="00A605B6"/>
    <w:rsid w:val="00A754E9"/>
    <w:rsid w:val="00A850DC"/>
    <w:rsid w:val="00AB0901"/>
    <w:rsid w:val="00AF6297"/>
    <w:rsid w:val="00B11506"/>
    <w:rsid w:val="00B15C77"/>
    <w:rsid w:val="00B70380"/>
    <w:rsid w:val="00BC0DC5"/>
    <w:rsid w:val="00BC2548"/>
    <w:rsid w:val="00BC30CD"/>
    <w:rsid w:val="00BD64FE"/>
    <w:rsid w:val="00BF1D6F"/>
    <w:rsid w:val="00BF7D5E"/>
    <w:rsid w:val="00C2388E"/>
    <w:rsid w:val="00C5286C"/>
    <w:rsid w:val="00C65A09"/>
    <w:rsid w:val="00CA2D45"/>
    <w:rsid w:val="00CA63DF"/>
    <w:rsid w:val="00CB207E"/>
    <w:rsid w:val="00CE2E83"/>
    <w:rsid w:val="00D6208A"/>
    <w:rsid w:val="00DB252D"/>
    <w:rsid w:val="00DC537E"/>
    <w:rsid w:val="00DD5BDE"/>
    <w:rsid w:val="00E21658"/>
    <w:rsid w:val="00E47CE6"/>
    <w:rsid w:val="00E57EB2"/>
    <w:rsid w:val="00E617A4"/>
    <w:rsid w:val="00E97205"/>
    <w:rsid w:val="00E97E8A"/>
    <w:rsid w:val="00EA16E0"/>
    <w:rsid w:val="00EB7526"/>
    <w:rsid w:val="00ED13DE"/>
    <w:rsid w:val="00F0534E"/>
    <w:rsid w:val="00F07FD7"/>
    <w:rsid w:val="00F34A29"/>
    <w:rsid w:val="00F5727D"/>
    <w:rsid w:val="00F6413B"/>
    <w:rsid w:val="00F904D5"/>
    <w:rsid w:val="00FD2C1E"/>
    <w:rsid w:val="00FD6144"/>
    <w:rsid w:val="00FE0916"/>
    <w:rsid w:val="00FE61BD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C32384"/>
  <w15:docId w15:val="{213D9E86-162A-48B7-9B82-CF11965A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3D76CB"/>
  </w:style>
  <w:style w:type="character" w:styleId="a5">
    <w:name w:val="Hyperlink"/>
    <w:basedOn w:val="a0"/>
    <w:uiPriority w:val="99"/>
    <w:semiHidden/>
    <w:unhideWhenUsed/>
    <w:rsid w:val="003D76C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05B2"/>
    <w:pPr>
      <w:ind w:left="720"/>
      <w:contextualSpacing/>
    </w:pPr>
  </w:style>
  <w:style w:type="paragraph" w:customStyle="1" w:styleId="ConsPlusNormal">
    <w:name w:val="ConsPlusNormal"/>
    <w:rsid w:val="00261BF4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BF4"/>
  </w:style>
  <w:style w:type="paragraph" w:styleId="a9">
    <w:name w:val="footer"/>
    <w:basedOn w:val="a"/>
    <w:link w:val="aa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BF4"/>
  </w:style>
  <w:style w:type="paragraph" w:styleId="ab">
    <w:name w:val="No Spacing"/>
    <w:uiPriority w:val="1"/>
    <w:qFormat/>
    <w:rsid w:val="00F6413B"/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8C33D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8C33D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C33D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8C33D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8C33D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C33D5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8C33D5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8C33D5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8C33D5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E47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4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475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042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4211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211F"/>
    <w:pPr>
      <w:widowControl w:val="0"/>
      <w:shd w:val="clear" w:color="auto" w:fill="FFFFFF"/>
      <w:spacing w:before="580" w:after="300" w:line="298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ad">
    <w:name w:val="Подпись к таблице_"/>
    <w:basedOn w:val="a0"/>
    <w:link w:val="ae"/>
    <w:rsid w:val="003261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326133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3261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FF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06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2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9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2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2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3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1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Links>
    <vt:vector size="180" baseType="variant">
      <vt:variant>
        <vt:i4>5439490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8257605</vt:i4>
      </vt:variant>
      <vt:variant>
        <vt:i4>84</vt:i4>
      </vt:variant>
      <vt:variant>
        <vt:i4>0</vt:i4>
      </vt:variant>
      <vt:variant>
        <vt:i4>5</vt:i4>
      </vt:variant>
      <vt:variant>
        <vt:lpwstr>https://legalacts.ru/doc/59_FZ-o-porjadke-rassmotrenija-obrawenij-grazhdan-rossijskoj-federacii/</vt:lpwstr>
      </vt:variant>
      <vt:variant>
        <vt:lpwstr/>
      </vt:variant>
      <vt:variant>
        <vt:i4>6488166</vt:i4>
      </vt:variant>
      <vt:variant>
        <vt:i4>81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78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6488166</vt:i4>
      </vt:variant>
      <vt:variant>
        <vt:i4>75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72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69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66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6488162</vt:i4>
      </vt:variant>
      <vt:variant>
        <vt:i4>63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100047</vt:lpwstr>
      </vt:variant>
      <vt:variant>
        <vt:i4>6488165</vt:i4>
      </vt:variant>
      <vt:variant>
        <vt:i4>60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3145826</vt:i4>
      </vt:variant>
      <vt:variant>
        <vt:i4>57</vt:i4>
      </vt:variant>
      <vt:variant>
        <vt:i4>0</vt:i4>
      </vt:variant>
      <vt:variant>
        <vt:i4>5</vt:i4>
      </vt:variant>
      <vt:variant>
        <vt:lpwstr>https://legalacts.ru/kodeks/UK-RF/osobennaja-chast/razdel-x/glava-31/statja-306/</vt:lpwstr>
      </vt:variant>
      <vt:variant>
        <vt:lpwstr>101995</vt:lpwstr>
      </vt:variant>
      <vt:variant>
        <vt:i4>131141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393281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131141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3866673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consultantplus://offline/ref=B4EE020F15F049A6B2AC01B4B81A3C6743ED2D002511ADEB8B0099907FC5E0F83A7B6A488B536912tEgBI</vt:lpwstr>
      </vt:variant>
      <vt:variant>
        <vt:lpwstr/>
      </vt:variant>
      <vt:variant>
        <vt:i4>589906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consultantplus://offline/ref=B4EE020F15F049A6B2AC01B4B81A3C6743ED2D002511ADEB8B0099907FC5E0F83A7B6A4C8Bt5g2I</vt:lpwstr>
      </vt:variant>
      <vt:variant>
        <vt:lpwstr/>
      </vt:variant>
      <vt:variant>
        <vt:i4>3866673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consultantplus://offline/ref=B4EE020F15F049A6B2AC01B4B81A3C6743ED28062111ADEB8B0099907FC5E0F83A7B6A488B536E13tEgAI</vt:lpwstr>
      </vt:variant>
      <vt:variant>
        <vt:lpwstr/>
      </vt:variant>
      <vt:variant>
        <vt:i4>1245188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consultantplus://offline/ref=7AB3C63E41DE313C104A0AC7AF46711F16FB3F25C5FE776F1FBA720121aB73E</vt:lpwstr>
      </vt:variant>
      <vt:variant>
        <vt:lpwstr/>
      </vt:variant>
      <vt:variant>
        <vt:i4>5832706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2752565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consultantplus://offline/ref=46462FC02E7BC7E624276BBFD2A5424FACE0D7DE72E768878B77CF024BA773A783E3B228732DBFBBA1D480D8C6B59D19DCA02F6F27B36C70lCFFH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4063281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consultantplus://offline/ref=BA813AA53FA88B6B1CA3C046573E602D88CCAC6BA82E31E6F21C5F396E6C2E7ABF6374638F7E30C6DFBB32A8E07CA1F20121B2181A15C057s5E3L</vt:lpwstr>
      </vt:variant>
      <vt:variant>
        <vt:lpwstr/>
      </vt:variant>
      <vt:variant>
        <vt:i4>3342436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consultantplus://offline/ref=BA813AA53FA88B6B1CA3C046573E602D8DCAA86FA32D31E6F21C5F396E6C2E7ABF6374638D7733CD8DE122ACA928A8ED043EAD1B0415sCE2L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 Евгений Николаевич</dc:creator>
  <cp:keywords/>
  <cp:lastModifiedBy>Солнышко 42</cp:lastModifiedBy>
  <cp:revision>4</cp:revision>
  <cp:lastPrinted>2023-09-11T12:35:00Z</cp:lastPrinted>
  <dcterms:created xsi:type="dcterms:W3CDTF">2023-09-13T09:39:00Z</dcterms:created>
  <dcterms:modified xsi:type="dcterms:W3CDTF">2023-09-13T09:40:00Z</dcterms:modified>
</cp:coreProperties>
</file>